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91" w:rsidRDefault="00C07291" w:rsidP="00C07291">
      <w:pPr>
        <w:pStyle w:val="Zkladntext"/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8"/>
        </w:rPr>
        <w:t>Příloha č. 2 ZD</w:t>
      </w:r>
    </w:p>
    <w:p w:rsidR="00C07291" w:rsidRPr="00C07291" w:rsidRDefault="00561987" w:rsidP="00C07291">
      <w:pPr>
        <w:pStyle w:val="Zkladntext"/>
        <w:spacing w:line="360" w:lineRule="auto"/>
        <w:jc w:val="center"/>
        <w:rPr>
          <w:rFonts w:ascii="Arial" w:hAnsi="Arial" w:cs="Arial"/>
          <w:b/>
          <w:szCs w:val="24"/>
        </w:rPr>
      </w:pPr>
      <w:r w:rsidRPr="00C07291">
        <w:rPr>
          <w:rFonts w:ascii="Arial" w:hAnsi="Arial" w:cs="Arial"/>
          <w:b/>
          <w:szCs w:val="24"/>
        </w:rPr>
        <w:t>Smlouva o dílo</w:t>
      </w:r>
      <w:r w:rsidR="00C07291" w:rsidRPr="00C07291">
        <w:rPr>
          <w:rFonts w:ascii="Arial" w:hAnsi="Arial" w:cs="Arial"/>
          <w:b/>
          <w:szCs w:val="24"/>
        </w:rPr>
        <w:t xml:space="preserve"> č. MULNCJ…….</w:t>
      </w:r>
    </w:p>
    <w:p w:rsidR="009E02BD" w:rsidRPr="00C07291" w:rsidRDefault="00C07291" w:rsidP="00C07291">
      <w:pPr>
        <w:pStyle w:val="Zkladntex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7291">
        <w:rPr>
          <w:rFonts w:ascii="Arial" w:hAnsi="Arial" w:cs="Arial"/>
          <w:b/>
          <w:sz w:val="22"/>
          <w:szCs w:val="22"/>
        </w:rPr>
        <w:t>ev. č. ………</w:t>
      </w:r>
    </w:p>
    <w:p w:rsidR="00561987" w:rsidRPr="00F74EDC" w:rsidRDefault="00561987" w:rsidP="00FF4190">
      <w:pPr>
        <w:pStyle w:val="Zkladntext"/>
        <w:spacing w:line="360" w:lineRule="auto"/>
        <w:jc w:val="center"/>
        <w:rPr>
          <w:rFonts w:ascii="Arial" w:hAnsi="Arial" w:cs="Arial"/>
          <w:sz w:val="20"/>
        </w:rPr>
      </w:pPr>
      <w:r w:rsidRPr="00F74EDC">
        <w:rPr>
          <w:rFonts w:ascii="Arial" w:hAnsi="Arial" w:cs="Arial"/>
          <w:sz w:val="20"/>
        </w:rPr>
        <w:t xml:space="preserve">uzavřená dle </w:t>
      </w:r>
      <w:r w:rsidR="00613DCA" w:rsidRPr="00613DCA">
        <w:rPr>
          <w:rFonts w:ascii="Arial" w:hAnsi="Arial" w:cs="Arial"/>
          <w:sz w:val="20"/>
        </w:rPr>
        <w:t>§ 2586</w:t>
      </w:r>
      <w:r w:rsidR="00613DCA">
        <w:rPr>
          <w:rFonts w:ascii="Arial" w:hAnsi="Arial" w:cs="Arial"/>
          <w:sz w:val="20"/>
        </w:rPr>
        <w:t xml:space="preserve"> </w:t>
      </w:r>
      <w:r w:rsidRPr="00F74EDC">
        <w:rPr>
          <w:rFonts w:ascii="Arial" w:hAnsi="Arial" w:cs="Arial"/>
          <w:sz w:val="20"/>
        </w:rPr>
        <w:t xml:space="preserve">a násl. </w:t>
      </w:r>
      <w:r w:rsidR="00F74EDC">
        <w:rPr>
          <w:rFonts w:ascii="Arial" w:hAnsi="Arial" w:cs="Arial"/>
          <w:sz w:val="20"/>
        </w:rPr>
        <w:t xml:space="preserve">zákona </w:t>
      </w:r>
      <w:r w:rsidRPr="00F74EDC">
        <w:rPr>
          <w:rFonts w:ascii="Arial" w:hAnsi="Arial" w:cs="Arial"/>
          <w:sz w:val="20"/>
        </w:rPr>
        <w:t xml:space="preserve">č. </w:t>
      </w:r>
      <w:r w:rsidR="00613DCA" w:rsidRPr="00613DCA">
        <w:rPr>
          <w:rFonts w:ascii="Arial" w:hAnsi="Arial" w:cs="Arial"/>
          <w:sz w:val="20"/>
        </w:rPr>
        <w:t>89/2012 Sb., ob</w:t>
      </w:r>
      <w:r w:rsidR="00613DCA" w:rsidRPr="00613DCA">
        <w:rPr>
          <w:rFonts w:ascii="Arial" w:hAnsi="Arial" w:cs="Arial" w:hint="eastAsia"/>
          <w:sz w:val="20"/>
        </w:rPr>
        <w:t>č</w:t>
      </w:r>
      <w:r w:rsidR="00613DCA" w:rsidRPr="00613DCA">
        <w:rPr>
          <w:rFonts w:ascii="Arial" w:hAnsi="Arial" w:cs="Arial"/>
          <w:sz w:val="20"/>
        </w:rPr>
        <w:t>anský zákoník</w:t>
      </w:r>
      <w:r w:rsidR="00F74EDC">
        <w:rPr>
          <w:rFonts w:ascii="Arial" w:hAnsi="Arial" w:cs="Arial"/>
          <w:sz w:val="20"/>
        </w:rPr>
        <w:t>, v</w:t>
      </w:r>
      <w:r w:rsidR="00BB74DD">
        <w:rPr>
          <w:rFonts w:ascii="Arial" w:hAnsi="Arial" w:cs="Arial"/>
          <w:sz w:val="20"/>
        </w:rPr>
        <w:t>e znění pozdějších předpisů</w:t>
      </w:r>
    </w:p>
    <w:p w:rsidR="00601DF8" w:rsidRPr="00F74EDC" w:rsidRDefault="00601DF8" w:rsidP="00FF4190">
      <w:pPr>
        <w:pStyle w:val="Zkladntext"/>
        <w:spacing w:line="360" w:lineRule="auto"/>
        <w:jc w:val="center"/>
        <w:rPr>
          <w:rFonts w:ascii="Arial" w:hAnsi="Arial" w:cs="Arial"/>
          <w:sz w:val="20"/>
        </w:rPr>
      </w:pPr>
    </w:p>
    <w:p w:rsidR="00561987" w:rsidRPr="00F74EDC" w:rsidRDefault="00561987" w:rsidP="00FF4190">
      <w:pPr>
        <w:pStyle w:val="Zkladntext"/>
        <w:spacing w:line="360" w:lineRule="auto"/>
        <w:rPr>
          <w:rFonts w:ascii="Arial" w:hAnsi="Arial" w:cs="Arial"/>
          <w:sz w:val="20"/>
        </w:rPr>
      </w:pPr>
    </w:p>
    <w:p w:rsidR="00561987" w:rsidRPr="004105C8" w:rsidRDefault="00561987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sz w:val="20"/>
        </w:rPr>
      </w:pPr>
      <w:r w:rsidRPr="004105C8">
        <w:rPr>
          <w:sz w:val="20"/>
        </w:rPr>
        <w:t>Smluvní strany</w:t>
      </w:r>
    </w:p>
    <w:p w:rsidR="00B6659A" w:rsidRPr="00B6659A" w:rsidRDefault="00441FD9" w:rsidP="00B6659A">
      <w:pPr>
        <w:pStyle w:val="Zkladntext"/>
        <w:tabs>
          <w:tab w:val="left" w:pos="1418"/>
        </w:tabs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0"/>
        </w:rPr>
        <w:t>Objed</w:t>
      </w:r>
      <w:r w:rsidR="00561987" w:rsidRPr="00F74EDC">
        <w:rPr>
          <w:rFonts w:ascii="Arial" w:hAnsi="Arial" w:cs="Arial"/>
          <w:b/>
          <w:sz w:val="20"/>
        </w:rPr>
        <w:t>natel:</w:t>
      </w:r>
      <w:r w:rsidR="00FF4190">
        <w:rPr>
          <w:rFonts w:ascii="Arial" w:hAnsi="Arial" w:cs="Arial"/>
          <w:b/>
          <w:sz w:val="20"/>
        </w:rPr>
        <w:tab/>
      </w:r>
      <w:r w:rsidR="00FF4190">
        <w:rPr>
          <w:rFonts w:ascii="Arial" w:hAnsi="Arial" w:cs="Arial"/>
          <w:b/>
          <w:sz w:val="20"/>
        </w:rPr>
        <w:tab/>
      </w:r>
      <w:r w:rsidR="00FF4190">
        <w:rPr>
          <w:rFonts w:ascii="Arial" w:hAnsi="Arial" w:cs="Arial"/>
          <w:b/>
          <w:sz w:val="20"/>
        </w:rPr>
        <w:tab/>
      </w:r>
      <w:r w:rsidR="009E46B6" w:rsidRPr="009E46B6">
        <w:rPr>
          <w:rFonts w:ascii="Arial" w:hAnsi="Arial" w:cs="Arial"/>
          <w:b/>
          <w:sz w:val="20"/>
        </w:rPr>
        <w:t>m</w:t>
      </w:r>
      <w:r w:rsidR="009E46B6" w:rsidRPr="009E46B6">
        <w:rPr>
          <w:rFonts w:ascii="Arial" w:hAnsi="Arial" w:cs="Arial" w:hint="eastAsia"/>
          <w:b/>
          <w:sz w:val="20"/>
        </w:rPr>
        <w:t>ě</w:t>
      </w:r>
      <w:r w:rsidR="009E46B6" w:rsidRPr="009E46B6">
        <w:rPr>
          <w:rFonts w:ascii="Arial" w:hAnsi="Arial" w:cs="Arial"/>
          <w:b/>
          <w:sz w:val="20"/>
        </w:rPr>
        <w:t>sto Louny</w:t>
      </w:r>
    </w:p>
    <w:p w:rsidR="00B6659A" w:rsidRPr="00B6659A" w:rsidRDefault="00B6659A" w:rsidP="00B6659A">
      <w:pPr>
        <w:pStyle w:val="Zkladntext"/>
        <w:tabs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B6659A">
        <w:rPr>
          <w:rFonts w:ascii="Arial" w:hAnsi="Arial" w:cs="Arial"/>
          <w:sz w:val="20"/>
        </w:rPr>
        <w:t>Sídlo:</w:t>
      </w:r>
      <w:r w:rsidRPr="00B6659A">
        <w:rPr>
          <w:rFonts w:ascii="Arial" w:hAnsi="Arial" w:cs="Arial"/>
          <w:sz w:val="20"/>
        </w:rPr>
        <w:tab/>
      </w:r>
      <w:r w:rsidRPr="00B6659A">
        <w:rPr>
          <w:rFonts w:ascii="Arial" w:hAnsi="Arial" w:cs="Arial"/>
          <w:sz w:val="20"/>
        </w:rPr>
        <w:tab/>
      </w:r>
      <w:r w:rsidRPr="00B6659A">
        <w:rPr>
          <w:rFonts w:ascii="Arial" w:hAnsi="Arial" w:cs="Arial"/>
          <w:sz w:val="20"/>
        </w:rPr>
        <w:tab/>
      </w:r>
      <w:r w:rsidR="009E46B6" w:rsidRPr="009E46B6">
        <w:rPr>
          <w:rFonts w:ascii="Arial" w:hAnsi="Arial" w:cs="Arial"/>
          <w:sz w:val="20"/>
        </w:rPr>
        <w:t>Mírové nám</w:t>
      </w:r>
      <w:r w:rsidR="009E46B6" w:rsidRPr="009E46B6">
        <w:rPr>
          <w:rFonts w:ascii="Arial" w:hAnsi="Arial" w:cs="Arial" w:hint="eastAsia"/>
          <w:sz w:val="20"/>
        </w:rPr>
        <w:t>ě</w:t>
      </w:r>
      <w:r w:rsidR="009E46B6" w:rsidRPr="009E46B6">
        <w:rPr>
          <w:rFonts w:ascii="Arial" w:hAnsi="Arial" w:cs="Arial"/>
          <w:sz w:val="20"/>
        </w:rPr>
        <w:t>stí 35, 440 01 Louny</w:t>
      </w:r>
    </w:p>
    <w:p w:rsidR="00B6659A" w:rsidRPr="00B6659A" w:rsidRDefault="00B6659A" w:rsidP="00B6659A">
      <w:pPr>
        <w:pStyle w:val="Zkladntext"/>
        <w:tabs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B6659A">
        <w:rPr>
          <w:rFonts w:ascii="Arial" w:hAnsi="Arial" w:cs="Arial"/>
          <w:sz w:val="20"/>
        </w:rPr>
        <w:t xml:space="preserve">zastoupené </w:t>
      </w:r>
      <w:r w:rsidRPr="00B6659A">
        <w:rPr>
          <w:rFonts w:ascii="Arial" w:hAnsi="Arial" w:cs="Arial"/>
          <w:sz w:val="20"/>
        </w:rPr>
        <w:tab/>
      </w:r>
      <w:r w:rsidRPr="00B6659A">
        <w:rPr>
          <w:rFonts w:ascii="Arial" w:hAnsi="Arial" w:cs="Arial"/>
          <w:sz w:val="20"/>
        </w:rPr>
        <w:tab/>
      </w:r>
      <w:r w:rsidRPr="00B6659A">
        <w:rPr>
          <w:rFonts w:ascii="Arial" w:hAnsi="Arial" w:cs="Arial"/>
          <w:sz w:val="20"/>
        </w:rPr>
        <w:tab/>
      </w:r>
      <w:r w:rsidR="009E46B6" w:rsidRPr="009E46B6">
        <w:rPr>
          <w:rFonts w:ascii="Arial" w:hAnsi="Arial" w:cs="Arial"/>
          <w:sz w:val="20"/>
        </w:rPr>
        <w:t>Mgr. Pavl</w:t>
      </w:r>
      <w:r w:rsidR="009E46B6">
        <w:rPr>
          <w:rFonts w:ascii="Arial" w:hAnsi="Arial" w:cs="Arial"/>
          <w:sz w:val="20"/>
        </w:rPr>
        <w:t>em</w:t>
      </w:r>
      <w:r w:rsidR="009E46B6" w:rsidRPr="009E46B6">
        <w:rPr>
          <w:rFonts w:ascii="Arial" w:hAnsi="Arial" w:cs="Arial"/>
          <w:sz w:val="20"/>
        </w:rPr>
        <w:t xml:space="preserve"> Jand</w:t>
      </w:r>
      <w:r w:rsidR="009E46B6">
        <w:rPr>
          <w:rFonts w:ascii="Arial" w:hAnsi="Arial" w:cs="Arial"/>
          <w:sz w:val="20"/>
        </w:rPr>
        <w:t>ou</w:t>
      </w:r>
      <w:r w:rsidR="009E46B6" w:rsidRPr="009E46B6">
        <w:rPr>
          <w:rFonts w:ascii="Arial" w:hAnsi="Arial" w:cs="Arial"/>
          <w:sz w:val="20"/>
        </w:rPr>
        <w:t xml:space="preserve"> - starost</w:t>
      </w:r>
      <w:r w:rsidR="009E46B6">
        <w:rPr>
          <w:rFonts w:ascii="Arial" w:hAnsi="Arial" w:cs="Arial"/>
          <w:sz w:val="20"/>
        </w:rPr>
        <w:t>ou</w:t>
      </w:r>
      <w:r w:rsidR="009E46B6" w:rsidRPr="009E46B6">
        <w:rPr>
          <w:rFonts w:ascii="Arial" w:hAnsi="Arial" w:cs="Arial"/>
          <w:sz w:val="20"/>
        </w:rPr>
        <w:t xml:space="preserve"> m</w:t>
      </w:r>
      <w:r w:rsidR="009E46B6" w:rsidRPr="009E46B6">
        <w:rPr>
          <w:rFonts w:ascii="Arial" w:hAnsi="Arial" w:cs="Arial" w:hint="eastAsia"/>
          <w:sz w:val="20"/>
        </w:rPr>
        <w:t>ě</w:t>
      </w:r>
      <w:r w:rsidR="009E46B6" w:rsidRPr="009E46B6">
        <w:rPr>
          <w:rFonts w:ascii="Arial" w:hAnsi="Arial" w:cs="Arial"/>
          <w:sz w:val="20"/>
        </w:rPr>
        <w:t>sta</w:t>
      </w:r>
    </w:p>
    <w:p w:rsidR="00B6659A" w:rsidRPr="00B6659A" w:rsidRDefault="00B6659A" w:rsidP="00B6659A">
      <w:pPr>
        <w:pStyle w:val="Zkladntext"/>
        <w:tabs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B6659A">
        <w:rPr>
          <w:rFonts w:ascii="Arial" w:hAnsi="Arial" w:cs="Arial"/>
          <w:sz w:val="20"/>
        </w:rPr>
        <w:t xml:space="preserve">IČ: </w:t>
      </w:r>
      <w:r w:rsidRPr="00B6659A">
        <w:rPr>
          <w:rFonts w:ascii="Arial" w:hAnsi="Arial" w:cs="Arial"/>
          <w:sz w:val="20"/>
        </w:rPr>
        <w:tab/>
      </w:r>
      <w:r w:rsidRPr="00B6659A">
        <w:rPr>
          <w:rFonts w:ascii="Arial" w:hAnsi="Arial" w:cs="Arial"/>
          <w:sz w:val="20"/>
        </w:rPr>
        <w:tab/>
      </w:r>
      <w:r w:rsidRPr="00B6659A">
        <w:rPr>
          <w:rFonts w:ascii="Arial" w:hAnsi="Arial" w:cs="Arial"/>
          <w:sz w:val="20"/>
        </w:rPr>
        <w:tab/>
      </w:r>
      <w:r w:rsidR="00C93C7B" w:rsidRPr="00C93C7B">
        <w:rPr>
          <w:rFonts w:ascii="Arial" w:hAnsi="Arial" w:cs="Arial"/>
          <w:sz w:val="20"/>
        </w:rPr>
        <w:t>00265209</w:t>
      </w:r>
    </w:p>
    <w:p w:rsidR="00FF4190" w:rsidRPr="00B6659A" w:rsidRDefault="00FF4190" w:rsidP="00B6659A">
      <w:pPr>
        <w:pStyle w:val="Zkladntext"/>
        <w:tabs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B6659A">
        <w:rPr>
          <w:rFonts w:ascii="Arial" w:hAnsi="Arial" w:cs="Arial"/>
          <w:sz w:val="20"/>
        </w:rPr>
        <w:t xml:space="preserve">DIČ: </w:t>
      </w:r>
      <w:r w:rsidRPr="00B6659A">
        <w:rPr>
          <w:rFonts w:ascii="Arial" w:hAnsi="Arial" w:cs="Arial"/>
          <w:sz w:val="20"/>
        </w:rPr>
        <w:tab/>
      </w:r>
      <w:r w:rsidRPr="00B6659A">
        <w:rPr>
          <w:rFonts w:ascii="Arial" w:hAnsi="Arial" w:cs="Arial"/>
          <w:sz w:val="20"/>
        </w:rPr>
        <w:tab/>
      </w:r>
      <w:r w:rsidRPr="00B6659A">
        <w:rPr>
          <w:rFonts w:ascii="Arial" w:hAnsi="Arial" w:cs="Arial"/>
          <w:sz w:val="20"/>
        </w:rPr>
        <w:tab/>
      </w:r>
      <w:r w:rsidR="00D51032">
        <w:rPr>
          <w:rFonts w:ascii="Arial" w:hAnsi="Arial" w:cs="Arial"/>
          <w:sz w:val="20"/>
        </w:rPr>
        <w:t>CZ</w:t>
      </w:r>
      <w:r w:rsidR="00C93C7B" w:rsidRPr="00C93C7B">
        <w:rPr>
          <w:rFonts w:ascii="Arial" w:hAnsi="Arial" w:cs="Arial"/>
          <w:sz w:val="20"/>
        </w:rPr>
        <w:t>00265209</w:t>
      </w:r>
    </w:p>
    <w:p w:rsidR="00E86B8C" w:rsidRPr="000C0F8D" w:rsidRDefault="00FF4190" w:rsidP="00FF4190">
      <w:pPr>
        <w:widowControl w:val="0"/>
        <w:spacing w:before="60" w:line="360" w:lineRule="auto"/>
        <w:jc w:val="both"/>
        <w:rPr>
          <w:rFonts w:ascii="Arial" w:hAnsi="Arial" w:cs="Arial"/>
        </w:rPr>
      </w:pPr>
      <w:r w:rsidRPr="000C0F8D">
        <w:rPr>
          <w:rFonts w:ascii="Arial" w:hAnsi="Arial" w:cs="Arial"/>
        </w:rPr>
        <w:t>Bankovní spojení:</w:t>
      </w:r>
      <w:r w:rsidRPr="000C0F8D">
        <w:rPr>
          <w:rFonts w:ascii="Arial" w:hAnsi="Arial" w:cs="Arial"/>
        </w:rPr>
        <w:tab/>
      </w:r>
      <w:r w:rsidR="00BE45AA" w:rsidRPr="000C0F8D">
        <w:rPr>
          <w:rFonts w:ascii="Arial" w:hAnsi="Arial" w:cs="Arial"/>
        </w:rPr>
        <w:t>………</w:t>
      </w:r>
      <w:proofErr w:type="gramStart"/>
      <w:r w:rsidR="00BE45AA" w:rsidRPr="000C0F8D">
        <w:rPr>
          <w:rFonts w:ascii="Arial" w:hAnsi="Arial" w:cs="Arial"/>
        </w:rPr>
        <w:t>…..</w:t>
      </w:r>
      <w:proofErr w:type="gramEnd"/>
    </w:p>
    <w:p w:rsidR="00FF4190" w:rsidRPr="000C0F8D" w:rsidRDefault="00FF4190" w:rsidP="00FF4190">
      <w:pPr>
        <w:widowControl w:val="0"/>
        <w:spacing w:before="60" w:line="360" w:lineRule="auto"/>
        <w:jc w:val="both"/>
        <w:rPr>
          <w:rFonts w:ascii="Arial" w:hAnsi="Arial" w:cs="Arial"/>
        </w:rPr>
      </w:pPr>
      <w:r w:rsidRPr="000C0F8D">
        <w:rPr>
          <w:rFonts w:ascii="Arial" w:hAnsi="Arial" w:cs="Arial"/>
        </w:rPr>
        <w:t>číslo účtu:</w:t>
      </w:r>
      <w:r w:rsidRPr="000C0F8D">
        <w:rPr>
          <w:rFonts w:ascii="Arial" w:hAnsi="Arial" w:cs="Arial"/>
        </w:rPr>
        <w:tab/>
      </w:r>
      <w:r w:rsidRPr="000C0F8D">
        <w:rPr>
          <w:rFonts w:ascii="Arial" w:hAnsi="Arial" w:cs="Arial"/>
        </w:rPr>
        <w:tab/>
      </w:r>
      <w:r w:rsidR="00BE45AA" w:rsidRPr="000C0F8D">
        <w:rPr>
          <w:rFonts w:ascii="Arial" w:hAnsi="Arial" w:cs="Arial"/>
        </w:rPr>
        <w:t>………</w:t>
      </w:r>
      <w:proofErr w:type="gramStart"/>
      <w:r w:rsidR="00BE45AA" w:rsidRPr="000C0F8D">
        <w:rPr>
          <w:rFonts w:ascii="Arial" w:hAnsi="Arial" w:cs="Arial"/>
        </w:rPr>
        <w:t>…..</w:t>
      </w:r>
      <w:proofErr w:type="gramEnd"/>
    </w:p>
    <w:p w:rsidR="00FF4190" w:rsidRPr="000C0F8D" w:rsidRDefault="00FF4190" w:rsidP="00FF4190">
      <w:pPr>
        <w:widowControl w:val="0"/>
        <w:spacing w:before="60" w:line="360" w:lineRule="auto"/>
        <w:jc w:val="both"/>
        <w:rPr>
          <w:rFonts w:ascii="Arial" w:hAnsi="Arial" w:cs="Arial"/>
        </w:rPr>
      </w:pPr>
      <w:r w:rsidRPr="000C0F8D">
        <w:rPr>
          <w:rFonts w:ascii="Arial" w:hAnsi="Arial" w:cs="Arial"/>
        </w:rPr>
        <w:t xml:space="preserve">Kontaktní osoba: </w:t>
      </w:r>
      <w:r w:rsidRPr="000C0F8D">
        <w:rPr>
          <w:rFonts w:ascii="Arial" w:hAnsi="Arial" w:cs="Arial"/>
        </w:rPr>
        <w:tab/>
      </w:r>
      <w:r w:rsidR="00BE45AA" w:rsidRPr="000C0F8D">
        <w:rPr>
          <w:rFonts w:ascii="Arial" w:hAnsi="Arial" w:cs="Arial"/>
        </w:rPr>
        <w:t>………</w:t>
      </w:r>
      <w:proofErr w:type="gramStart"/>
      <w:r w:rsidR="00BE45AA" w:rsidRPr="000C0F8D">
        <w:rPr>
          <w:rFonts w:ascii="Arial" w:hAnsi="Arial" w:cs="Arial"/>
        </w:rPr>
        <w:t>…..</w:t>
      </w:r>
      <w:proofErr w:type="gramEnd"/>
    </w:p>
    <w:p w:rsidR="00561987" w:rsidRPr="00C07291" w:rsidRDefault="00C07291" w:rsidP="00C07291">
      <w:pPr>
        <w:pStyle w:val="Zkladntext"/>
        <w:spacing w:line="360" w:lineRule="auto"/>
        <w:rPr>
          <w:rFonts w:ascii="Arial" w:hAnsi="Arial" w:cs="Arial"/>
          <w:sz w:val="18"/>
          <w:szCs w:val="18"/>
        </w:rPr>
      </w:pPr>
      <w:r w:rsidRPr="00C07291">
        <w:rPr>
          <w:rFonts w:ascii="Arial" w:hAnsi="Arial" w:cs="Arial"/>
          <w:i/>
          <w:sz w:val="20"/>
        </w:rPr>
        <w:t>(dále jen objednatel)</w:t>
      </w:r>
    </w:p>
    <w:p w:rsidR="008020F2" w:rsidRDefault="00820622" w:rsidP="00820622">
      <w:pPr>
        <w:pStyle w:val="Zkladntext"/>
        <w:tabs>
          <w:tab w:val="left" w:pos="750"/>
          <w:tab w:val="left" w:pos="1440"/>
          <w:tab w:val="left" w:pos="2160"/>
          <w:tab w:val="left" w:pos="2880"/>
          <w:tab w:val="left" w:pos="3600"/>
          <w:tab w:val="left" w:pos="411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820622">
        <w:rPr>
          <w:rFonts w:ascii="Arial" w:hAnsi="Arial" w:cs="Arial"/>
          <w:color w:val="auto"/>
          <w:sz w:val="20"/>
        </w:rPr>
        <w:t>a</w:t>
      </w:r>
    </w:p>
    <w:p w:rsidR="00820622" w:rsidRPr="00820622" w:rsidRDefault="00820622" w:rsidP="00820622">
      <w:pPr>
        <w:pStyle w:val="Zkladntext"/>
        <w:tabs>
          <w:tab w:val="left" w:pos="750"/>
          <w:tab w:val="left" w:pos="1440"/>
          <w:tab w:val="left" w:pos="2160"/>
          <w:tab w:val="left" w:pos="2880"/>
          <w:tab w:val="left" w:pos="3600"/>
          <w:tab w:val="left" w:pos="411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color w:val="auto"/>
          <w:sz w:val="20"/>
        </w:rPr>
      </w:pPr>
    </w:p>
    <w:p w:rsidR="00561987" w:rsidRPr="00FF4190" w:rsidRDefault="00441FD9" w:rsidP="00820622">
      <w:pPr>
        <w:pStyle w:val="Zkladntext"/>
        <w:tabs>
          <w:tab w:val="left" w:pos="750"/>
          <w:tab w:val="left" w:pos="1440"/>
          <w:tab w:val="left" w:pos="2160"/>
          <w:tab w:val="left" w:pos="2880"/>
          <w:tab w:val="left" w:pos="3600"/>
          <w:tab w:val="left" w:pos="411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0"/>
        </w:rPr>
        <w:t>Zhot</w:t>
      </w:r>
      <w:r w:rsidR="00F55509" w:rsidRPr="00FF4190">
        <w:rPr>
          <w:rFonts w:ascii="Arial" w:hAnsi="Arial" w:cs="Arial"/>
          <w:b/>
          <w:color w:val="auto"/>
          <w:sz w:val="20"/>
        </w:rPr>
        <w:t>ovitel</w:t>
      </w:r>
      <w:r w:rsidR="00561987" w:rsidRPr="00FF4190">
        <w:rPr>
          <w:rFonts w:ascii="Arial" w:hAnsi="Arial" w:cs="Arial"/>
          <w:b/>
          <w:color w:val="auto"/>
          <w:sz w:val="20"/>
        </w:rPr>
        <w:t>:</w:t>
      </w:r>
      <w:r w:rsidR="00FF4190">
        <w:rPr>
          <w:rFonts w:ascii="Arial" w:hAnsi="Arial" w:cs="Arial"/>
          <w:b/>
          <w:color w:val="auto"/>
          <w:sz w:val="20"/>
        </w:rPr>
        <w:tab/>
      </w:r>
      <w:r w:rsidR="00FF4190">
        <w:rPr>
          <w:rFonts w:ascii="Arial" w:hAnsi="Arial" w:cs="Arial"/>
          <w:b/>
          <w:color w:val="auto"/>
          <w:sz w:val="20"/>
        </w:rPr>
        <w:tab/>
      </w:r>
      <w:r w:rsidR="00CE38FA" w:rsidRPr="009E46B6">
        <w:rPr>
          <w:rFonts w:ascii="Arial" w:hAnsi="Arial" w:cs="Arial"/>
          <w:sz w:val="28"/>
          <w:szCs w:val="28"/>
          <w:highlight w:val="green"/>
        </w:rPr>
        <w:t>......</w:t>
      </w:r>
      <w:r w:rsidR="006C0496" w:rsidRPr="009E46B6">
        <w:rPr>
          <w:rFonts w:ascii="Arial" w:hAnsi="Arial" w:cs="Arial"/>
          <w:sz w:val="28"/>
          <w:szCs w:val="28"/>
          <w:highlight w:val="green"/>
        </w:rPr>
        <w:t>..................................</w:t>
      </w:r>
    </w:p>
    <w:p w:rsidR="00561987" w:rsidRPr="00FF4190" w:rsidRDefault="00561987" w:rsidP="00820622">
      <w:pPr>
        <w:pStyle w:val="Zkladntext"/>
        <w:spacing w:line="360" w:lineRule="auto"/>
        <w:rPr>
          <w:rFonts w:ascii="Arial" w:hAnsi="Arial" w:cs="Arial"/>
          <w:color w:val="auto"/>
          <w:sz w:val="20"/>
        </w:rPr>
      </w:pPr>
    </w:p>
    <w:p w:rsidR="00E17271" w:rsidRPr="00FF4190" w:rsidRDefault="00E17271" w:rsidP="00820622">
      <w:pPr>
        <w:spacing w:line="360" w:lineRule="auto"/>
        <w:jc w:val="both"/>
        <w:rPr>
          <w:rFonts w:ascii="Arial" w:hAnsi="Arial" w:cs="Arial"/>
          <w:bCs/>
        </w:rPr>
      </w:pPr>
      <w:r w:rsidRPr="00FF4190">
        <w:rPr>
          <w:rFonts w:ascii="Arial" w:hAnsi="Arial" w:cs="Arial"/>
          <w:bCs/>
        </w:rPr>
        <w:t>Sídl</w:t>
      </w:r>
      <w:r w:rsidR="006C0496">
        <w:rPr>
          <w:rFonts w:ascii="Arial" w:hAnsi="Arial" w:cs="Arial"/>
          <w:bCs/>
        </w:rPr>
        <w:t>o</w:t>
      </w:r>
      <w:r w:rsidRPr="00FF4190">
        <w:rPr>
          <w:rFonts w:ascii="Arial" w:hAnsi="Arial" w:cs="Arial"/>
          <w:bCs/>
        </w:rPr>
        <w:t>:</w:t>
      </w:r>
      <w:r w:rsidR="00E15FF0" w:rsidRPr="00FF4190">
        <w:rPr>
          <w:rFonts w:ascii="Arial" w:hAnsi="Arial" w:cs="Arial"/>
          <w:bCs/>
        </w:rPr>
        <w:tab/>
      </w:r>
      <w:r w:rsidR="00FF4190">
        <w:rPr>
          <w:rFonts w:ascii="Arial" w:hAnsi="Arial" w:cs="Arial"/>
          <w:bCs/>
        </w:rPr>
        <w:tab/>
      </w:r>
      <w:r w:rsidR="006C0496">
        <w:rPr>
          <w:rFonts w:ascii="Arial" w:hAnsi="Arial" w:cs="Arial"/>
          <w:bCs/>
        </w:rPr>
        <w:tab/>
      </w:r>
      <w:r w:rsidR="009E46B6" w:rsidRPr="009E46B6">
        <w:rPr>
          <w:rFonts w:ascii="Arial" w:hAnsi="Arial" w:cs="Arial"/>
          <w:bCs/>
          <w:highlight w:val="green"/>
        </w:rPr>
        <w:t>............................................... ...............................................</w:t>
      </w:r>
      <w:r w:rsidR="00702B7A" w:rsidRPr="00FF4190">
        <w:rPr>
          <w:rFonts w:ascii="Arial" w:hAnsi="Arial" w:cs="Arial"/>
          <w:bCs/>
        </w:rPr>
        <w:tab/>
      </w:r>
    </w:p>
    <w:p w:rsidR="006C0496" w:rsidRDefault="00FF4190" w:rsidP="0082062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E17271" w:rsidRPr="00FF4190">
        <w:rPr>
          <w:rFonts w:ascii="Arial" w:hAnsi="Arial" w:cs="Arial"/>
          <w:bCs/>
        </w:rPr>
        <w:t>astoupen</w:t>
      </w:r>
      <w:r>
        <w:rPr>
          <w:rFonts w:ascii="Arial" w:hAnsi="Arial" w:cs="Arial"/>
          <w:bCs/>
        </w:rPr>
        <w:t>ý</w:t>
      </w:r>
      <w:r w:rsidR="00E17271" w:rsidRPr="00FF4190">
        <w:rPr>
          <w:rFonts w:ascii="Arial" w:hAnsi="Arial" w:cs="Arial"/>
          <w:bCs/>
        </w:rPr>
        <w:t>:</w:t>
      </w:r>
      <w:r w:rsidR="00E17271" w:rsidRPr="00FF419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E46B6" w:rsidRPr="009E46B6">
        <w:rPr>
          <w:rFonts w:ascii="Arial" w:hAnsi="Arial" w:cs="Arial"/>
          <w:bCs/>
          <w:highlight w:val="green"/>
        </w:rPr>
        <w:t>...............................................</w:t>
      </w:r>
    </w:p>
    <w:p w:rsidR="00E17271" w:rsidRPr="009E46B6" w:rsidRDefault="009E46B6" w:rsidP="00820622">
      <w:pPr>
        <w:spacing w:line="360" w:lineRule="auto"/>
        <w:jc w:val="both"/>
        <w:rPr>
          <w:rFonts w:ascii="Arial" w:hAnsi="Arial" w:cs="Arial"/>
          <w:bCs/>
        </w:rPr>
      </w:pPr>
      <w:r w:rsidRPr="009E46B6">
        <w:rPr>
          <w:rFonts w:ascii="Arial" w:hAnsi="Arial" w:cs="Arial"/>
        </w:rPr>
        <w:t xml:space="preserve">zápis v obchodním rejstříku u </w:t>
      </w:r>
      <w:r w:rsidRPr="009E46B6">
        <w:rPr>
          <w:rFonts w:ascii="Arial" w:hAnsi="Arial" w:cs="Arial"/>
          <w:highlight w:val="green"/>
        </w:rPr>
        <w:t>_________</w:t>
      </w:r>
      <w:r w:rsidRPr="009E46B6">
        <w:rPr>
          <w:rFonts w:ascii="Arial" w:hAnsi="Arial" w:cs="Arial"/>
        </w:rPr>
        <w:t xml:space="preserve"> soudu v </w:t>
      </w:r>
      <w:r w:rsidRPr="009E46B6">
        <w:rPr>
          <w:rFonts w:ascii="Arial" w:hAnsi="Arial" w:cs="Arial"/>
          <w:highlight w:val="green"/>
        </w:rPr>
        <w:t>……….</w:t>
      </w:r>
      <w:r w:rsidRPr="009E46B6">
        <w:rPr>
          <w:rFonts w:ascii="Arial" w:hAnsi="Arial" w:cs="Arial"/>
        </w:rPr>
        <w:t xml:space="preserve"> </w:t>
      </w:r>
      <w:proofErr w:type="gramStart"/>
      <w:r w:rsidRPr="009E46B6">
        <w:rPr>
          <w:rFonts w:ascii="Arial" w:hAnsi="Arial" w:cs="Arial"/>
        </w:rPr>
        <w:t>ze</w:t>
      </w:r>
      <w:proofErr w:type="gramEnd"/>
      <w:r w:rsidRPr="009E46B6">
        <w:rPr>
          <w:rFonts w:ascii="Arial" w:hAnsi="Arial" w:cs="Arial"/>
        </w:rPr>
        <w:t xml:space="preserve"> dne </w:t>
      </w:r>
      <w:r w:rsidRPr="009E46B6">
        <w:rPr>
          <w:rFonts w:ascii="Arial" w:hAnsi="Arial" w:cs="Arial"/>
          <w:highlight w:val="green"/>
        </w:rPr>
        <w:t>……</w:t>
      </w:r>
      <w:r w:rsidRPr="009E46B6">
        <w:rPr>
          <w:rFonts w:ascii="Arial" w:hAnsi="Arial" w:cs="Arial"/>
        </w:rPr>
        <w:t xml:space="preserve">, v odd. </w:t>
      </w:r>
      <w:r w:rsidRPr="009E46B6">
        <w:rPr>
          <w:rFonts w:ascii="Arial" w:hAnsi="Arial" w:cs="Arial"/>
          <w:highlight w:val="green"/>
        </w:rPr>
        <w:t>….</w:t>
      </w:r>
      <w:r w:rsidRPr="009E46B6">
        <w:rPr>
          <w:rFonts w:ascii="Arial" w:hAnsi="Arial" w:cs="Arial"/>
        </w:rPr>
        <w:t xml:space="preserve">, vložce </w:t>
      </w:r>
      <w:r w:rsidRPr="009E46B6">
        <w:rPr>
          <w:rFonts w:ascii="Arial" w:hAnsi="Arial" w:cs="Arial"/>
          <w:highlight w:val="green"/>
        </w:rPr>
        <w:t>………</w:t>
      </w:r>
      <w:r w:rsidR="00E15FF0" w:rsidRPr="009E46B6">
        <w:rPr>
          <w:rFonts w:ascii="Arial" w:hAnsi="Arial" w:cs="Arial"/>
          <w:bCs/>
        </w:rPr>
        <w:tab/>
      </w:r>
    </w:p>
    <w:p w:rsidR="00E17271" w:rsidRPr="009E46B6" w:rsidRDefault="00E17271" w:rsidP="00820622">
      <w:pPr>
        <w:spacing w:line="360" w:lineRule="auto"/>
        <w:jc w:val="both"/>
        <w:rPr>
          <w:rFonts w:ascii="Arial" w:hAnsi="Arial" w:cs="Arial"/>
          <w:bCs/>
        </w:rPr>
      </w:pPr>
      <w:r w:rsidRPr="009E46B6">
        <w:rPr>
          <w:rFonts w:ascii="Arial" w:hAnsi="Arial" w:cs="Arial"/>
          <w:bCs/>
        </w:rPr>
        <w:t>IČ:</w:t>
      </w:r>
      <w:r w:rsidRPr="009E46B6">
        <w:rPr>
          <w:rFonts w:ascii="Arial" w:hAnsi="Arial" w:cs="Arial"/>
          <w:bCs/>
        </w:rPr>
        <w:tab/>
      </w:r>
      <w:r w:rsidRPr="009E46B6">
        <w:rPr>
          <w:rFonts w:ascii="Arial" w:hAnsi="Arial" w:cs="Arial"/>
          <w:bCs/>
        </w:rPr>
        <w:tab/>
      </w:r>
      <w:r w:rsidR="00FF4190" w:rsidRPr="009E46B6">
        <w:rPr>
          <w:rFonts w:ascii="Arial" w:hAnsi="Arial" w:cs="Arial"/>
          <w:bCs/>
        </w:rPr>
        <w:tab/>
      </w:r>
      <w:r w:rsidR="009E46B6" w:rsidRPr="009E46B6">
        <w:rPr>
          <w:rFonts w:ascii="Arial" w:hAnsi="Arial" w:cs="Arial"/>
          <w:bCs/>
          <w:highlight w:val="green"/>
        </w:rPr>
        <w:t>...............................................</w:t>
      </w:r>
      <w:r w:rsidR="00E15FF0" w:rsidRPr="009E46B6">
        <w:rPr>
          <w:rFonts w:ascii="Arial" w:hAnsi="Arial" w:cs="Arial"/>
          <w:bCs/>
        </w:rPr>
        <w:tab/>
      </w:r>
    </w:p>
    <w:p w:rsidR="00E17271" w:rsidRPr="00FF4190" w:rsidRDefault="00E17271" w:rsidP="00820622">
      <w:pPr>
        <w:spacing w:line="360" w:lineRule="auto"/>
        <w:jc w:val="both"/>
        <w:rPr>
          <w:rFonts w:ascii="Arial" w:hAnsi="Arial" w:cs="Arial"/>
          <w:bCs/>
        </w:rPr>
      </w:pPr>
      <w:r w:rsidRPr="00FF4190">
        <w:rPr>
          <w:rFonts w:ascii="Arial" w:hAnsi="Arial" w:cs="Arial"/>
          <w:bCs/>
        </w:rPr>
        <w:t>DIČ:</w:t>
      </w:r>
      <w:r w:rsidRPr="00FF4190">
        <w:rPr>
          <w:rFonts w:ascii="Arial" w:hAnsi="Arial" w:cs="Arial"/>
          <w:bCs/>
        </w:rPr>
        <w:tab/>
      </w:r>
      <w:r w:rsidRPr="00FF4190">
        <w:rPr>
          <w:rFonts w:ascii="Arial" w:hAnsi="Arial" w:cs="Arial"/>
          <w:bCs/>
        </w:rPr>
        <w:tab/>
      </w:r>
      <w:r w:rsidR="00FF4190">
        <w:rPr>
          <w:rFonts w:ascii="Arial" w:hAnsi="Arial" w:cs="Arial"/>
          <w:bCs/>
        </w:rPr>
        <w:tab/>
      </w:r>
      <w:r w:rsidR="009E46B6" w:rsidRPr="009E46B6">
        <w:rPr>
          <w:rFonts w:ascii="Arial" w:hAnsi="Arial" w:cs="Arial"/>
          <w:bCs/>
          <w:highlight w:val="green"/>
        </w:rPr>
        <w:t>...............................................</w:t>
      </w:r>
      <w:r w:rsidR="00E15FF0" w:rsidRPr="00FF4190">
        <w:rPr>
          <w:rFonts w:ascii="Arial" w:hAnsi="Arial" w:cs="Arial"/>
          <w:bCs/>
        </w:rPr>
        <w:tab/>
      </w:r>
    </w:p>
    <w:p w:rsidR="00E17271" w:rsidRPr="00FF4190" w:rsidRDefault="00FF4190" w:rsidP="0082062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Bankovní</w:t>
      </w:r>
      <w:r w:rsidR="00E15FF0" w:rsidRPr="00FF4190">
        <w:rPr>
          <w:rFonts w:ascii="Arial" w:hAnsi="Arial" w:cs="Arial"/>
          <w:bCs/>
        </w:rPr>
        <w:t xml:space="preserve"> spojení</w:t>
      </w:r>
      <w:r w:rsidR="00E17271" w:rsidRPr="00FF4190">
        <w:rPr>
          <w:rFonts w:ascii="Arial" w:hAnsi="Arial" w:cs="Arial"/>
          <w:bCs/>
        </w:rPr>
        <w:t>:</w:t>
      </w:r>
      <w:r w:rsidR="00E17271" w:rsidRPr="00FF4190">
        <w:rPr>
          <w:rFonts w:ascii="Arial" w:hAnsi="Arial" w:cs="Arial"/>
          <w:bCs/>
        </w:rPr>
        <w:tab/>
      </w:r>
      <w:r w:rsidR="009E46B6" w:rsidRPr="009E46B6">
        <w:rPr>
          <w:rFonts w:ascii="Arial" w:hAnsi="Arial" w:cs="Arial"/>
          <w:bCs/>
          <w:highlight w:val="green"/>
        </w:rPr>
        <w:t>...............................................</w:t>
      </w:r>
      <w:r w:rsidR="00E15FF0" w:rsidRPr="00FF4190">
        <w:rPr>
          <w:rFonts w:ascii="Arial" w:hAnsi="Arial" w:cs="Arial"/>
          <w:bCs/>
        </w:rPr>
        <w:tab/>
      </w:r>
    </w:p>
    <w:p w:rsidR="00FF4190" w:rsidRDefault="00FF4190" w:rsidP="0082062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</w:t>
      </w:r>
      <w:r w:rsidR="00CB5991" w:rsidRPr="00FF4190">
        <w:rPr>
          <w:rFonts w:ascii="Arial" w:hAnsi="Arial" w:cs="Arial"/>
          <w:bCs/>
        </w:rPr>
        <w:t>íslo účtu:</w:t>
      </w:r>
      <w:r w:rsidR="00CB5991" w:rsidRPr="00FF419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E46B6" w:rsidRPr="009E46B6">
        <w:rPr>
          <w:rFonts w:ascii="Arial" w:hAnsi="Arial" w:cs="Arial"/>
          <w:bCs/>
          <w:highlight w:val="green"/>
        </w:rPr>
        <w:t>...............................................</w:t>
      </w:r>
    </w:p>
    <w:p w:rsidR="00E17271" w:rsidRPr="00FF4190" w:rsidRDefault="00FF4190" w:rsidP="00820622">
      <w:pPr>
        <w:spacing w:line="360" w:lineRule="auto"/>
        <w:jc w:val="both"/>
        <w:rPr>
          <w:rFonts w:ascii="Arial" w:hAnsi="Arial" w:cs="Arial"/>
          <w:bCs/>
        </w:rPr>
      </w:pPr>
      <w:r w:rsidRPr="0014701F"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9E46B6" w:rsidRPr="009E46B6">
        <w:rPr>
          <w:rFonts w:ascii="Arial" w:hAnsi="Arial" w:cs="Arial"/>
          <w:bCs/>
          <w:highlight w:val="green"/>
        </w:rPr>
        <w:t>...............................................</w:t>
      </w:r>
      <w:r w:rsidR="00E15FF0" w:rsidRPr="00FF4190">
        <w:rPr>
          <w:rFonts w:ascii="Arial" w:hAnsi="Arial" w:cs="Arial"/>
          <w:bCs/>
        </w:rPr>
        <w:tab/>
      </w:r>
    </w:p>
    <w:p w:rsidR="00E15FF0" w:rsidRPr="00FF4190" w:rsidRDefault="00E15FF0" w:rsidP="00820622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 w:rsidRPr="00FF4190">
        <w:rPr>
          <w:rFonts w:ascii="Arial" w:hAnsi="Arial" w:cs="Arial"/>
        </w:rPr>
        <w:t>Tel:</w:t>
      </w:r>
      <w:r w:rsidRPr="00FF4190">
        <w:rPr>
          <w:rFonts w:ascii="Arial" w:hAnsi="Arial" w:cs="Arial"/>
        </w:rPr>
        <w:tab/>
      </w:r>
      <w:r w:rsidR="00FF4190">
        <w:rPr>
          <w:rFonts w:ascii="Arial" w:hAnsi="Arial" w:cs="Arial"/>
        </w:rPr>
        <w:tab/>
      </w:r>
      <w:r w:rsidR="00FF4190">
        <w:rPr>
          <w:rFonts w:ascii="Arial" w:hAnsi="Arial" w:cs="Arial"/>
        </w:rPr>
        <w:tab/>
      </w:r>
      <w:r w:rsidR="009E46B6" w:rsidRPr="009E46B6">
        <w:rPr>
          <w:rFonts w:ascii="Arial" w:hAnsi="Arial" w:cs="Arial"/>
          <w:bCs/>
          <w:highlight w:val="green"/>
        </w:rPr>
        <w:t>...............................................</w:t>
      </w:r>
      <w:r w:rsidRPr="00FF4190">
        <w:rPr>
          <w:rFonts w:ascii="Arial" w:hAnsi="Arial" w:cs="Arial"/>
          <w:bCs/>
        </w:rPr>
        <w:tab/>
      </w:r>
    </w:p>
    <w:p w:rsidR="00E15FF0" w:rsidRDefault="00E15FF0" w:rsidP="00820622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</w:rPr>
      </w:pPr>
      <w:r w:rsidRPr="00FF4190">
        <w:rPr>
          <w:rFonts w:ascii="Arial" w:hAnsi="Arial" w:cs="Arial"/>
        </w:rPr>
        <w:t>E-mail:</w:t>
      </w:r>
      <w:r w:rsidRPr="00FF4190">
        <w:rPr>
          <w:rFonts w:ascii="Arial" w:hAnsi="Arial" w:cs="Arial"/>
        </w:rPr>
        <w:tab/>
      </w:r>
      <w:r w:rsidR="00FF4190">
        <w:rPr>
          <w:rFonts w:ascii="Arial" w:hAnsi="Arial" w:cs="Arial"/>
        </w:rPr>
        <w:tab/>
      </w:r>
      <w:r w:rsidR="00FF4190">
        <w:rPr>
          <w:rFonts w:ascii="Arial" w:hAnsi="Arial" w:cs="Arial"/>
        </w:rPr>
        <w:tab/>
      </w:r>
      <w:r w:rsidR="006C0496" w:rsidRPr="009E46B6">
        <w:rPr>
          <w:rFonts w:ascii="Arial" w:hAnsi="Arial" w:cs="Arial"/>
          <w:bCs/>
          <w:highlight w:val="green"/>
        </w:rPr>
        <w:t>...............................................</w:t>
      </w:r>
      <w:r w:rsidR="00702B7A">
        <w:rPr>
          <w:rFonts w:ascii="Arial" w:hAnsi="Arial" w:cs="Arial"/>
          <w:bCs/>
        </w:rPr>
        <w:tab/>
      </w:r>
      <w:r w:rsidRPr="00F74EDC">
        <w:rPr>
          <w:rFonts w:ascii="Arial" w:hAnsi="Arial" w:cs="Arial"/>
          <w:bCs/>
        </w:rPr>
        <w:tab/>
      </w:r>
    </w:p>
    <w:p w:rsidR="00C07291" w:rsidRPr="00C07291" w:rsidRDefault="00C07291" w:rsidP="00C07291">
      <w:pPr>
        <w:pStyle w:val="Zkladntext0"/>
        <w:tabs>
          <w:tab w:val="left" w:pos="2835"/>
        </w:tabs>
        <w:jc w:val="both"/>
        <w:rPr>
          <w:rFonts w:cs="Arial"/>
          <w:i/>
          <w:color w:val="000000"/>
          <w:sz w:val="20"/>
        </w:rPr>
      </w:pPr>
      <w:r w:rsidRPr="00C07291">
        <w:rPr>
          <w:rFonts w:cs="Arial"/>
          <w:i/>
          <w:color w:val="000000"/>
          <w:sz w:val="20"/>
        </w:rPr>
        <w:t>(dále jen zhotovitel)</w:t>
      </w:r>
    </w:p>
    <w:p w:rsidR="0082193C" w:rsidRDefault="0082193C" w:rsidP="00FF4190">
      <w:pPr>
        <w:pStyle w:val="Zkladntext"/>
        <w:tabs>
          <w:tab w:val="left" w:pos="1440"/>
          <w:tab w:val="left" w:pos="2160"/>
          <w:tab w:val="left" w:pos="2880"/>
          <w:tab w:val="left" w:pos="3600"/>
          <w:tab w:val="left" w:pos="411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b/>
          <w:color w:val="auto"/>
          <w:sz w:val="20"/>
          <w:u w:val="single"/>
        </w:rPr>
      </w:pPr>
    </w:p>
    <w:p w:rsidR="0069608A" w:rsidRPr="00711785" w:rsidRDefault="0069608A" w:rsidP="007C75B9">
      <w:pPr>
        <w:pStyle w:val="Default"/>
        <w:spacing w:after="24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11785">
        <w:rPr>
          <w:rFonts w:ascii="Arial" w:hAnsi="Arial" w:cs="Arial"/>
          <w:color w:val="auto"/>
          <w:sz w:val="20"/>
          <w:szCs w:val="20"/>
        </w:rPr>
        <w:t>tímto uzavírají tuto smlouvu o dílo v souladu s ustanovením § 2586 a násl. zákona č. 89/2012 Sb., občanský zákoník, v</w:t>
      </w:r>
      <w:r w:rsidR="00E11E3D">
        <w:rPr>
          <w:rFonts w:ascii="Arial" w:hAnsi="Arial" w:cs="Arial"/>
          <w:color w:val="auto"/>
          <w:sz w:val="20"/>
          <w:szCs w:val="20"/>
        </w:rPr>
        <w:t>e</w:t>
      </w:r>
      <w:r w:rsidRPr="00711785">
        <w:rPr>
          <w:rFonts w:ascii="Arial" w:hAnsi="Arial" w:cs="Arial"/>
          <w:color w:val="auto"/>
          <w:sz w:val="20"/>
          <w:szCs w:val="20"/>
        </w:rPr>
        <w:t xml:space="preserve"> znění </w:t>
      </w:r>
      <w:r w:rsidR="00E11E3D">
        <w:rPr>
          <w:rFonts w:ascii="Arial" w:hAnsi="Arial" w:cs="Arial"/>
          <w:color w:val="auto"/>
          <w:sz w:val="20"/>
          <w:szCs w:val="20"/>
        </w:rPr>
        <w:t xml:space="preserve">pozdějších předpisů </w:t>
      </w:r>
      <w:r w:rsidRPr="00711785">
        <w:rPr>
          <w:rFonts w:ascii="Arial" w:hAnsi="Arial" w:cs="Arial"/>
          <w:color w:val="auto"/>
          <w:sz w:val="20"/>
          <w:szCs w:val="20"/>
        </w:rPr>
        <w:t xml:space="preserve">(dále jen „občanský zákoník“), jako výsledek </w:t>
      </w:r>
      <w:r w:rsidR="00E11E3D">
        <w:rPr>
          <w:rFonts w:ascii="Arial" w:hAnsi="Arial" w:cs="Arial"/>
          <w:color w:val="auto"/>
          <w:sz w:val="20"/>
          <w:szCs w:val="20"/>
        </w:rPr>
        <w:t>zadávacího</w:t>
      </w:r>
      <w:r w:rsidRPr="00711785">
        <w:rPr>
          <w:rFonts w:ascii="Arial" w:hAnsi="Arial" w:cs="Arial"/>
          <w:color w:val="auto"/>
          <w:sz w:val="20"/>
          <w:szCs w:val="20"/>
        </w:rPr>
        <w:t xml:space="preserve"> řízení </w:t>
      </w:r>
      <w:r w:rsidR="00B5285C">
        <w:rPr>
          <w:rFonts w:ascii="Arial" w:hAnsi="Arial" w:cs="Arial"/>
          <w:color w:val="auto"/>
          <w:sz w:val="20"/>
          <w:szCs w:val="20"/>
        </w:rPr>
        <w:t>s názvem</w:t>
      </w:r>
      <w:r w:rsidRPr="00711785">
        <w:rPr>
          <w:rFonts w:ascii="Arial" w:hAnsi="Arial" w:cs="Arial"/>
          <w:color w:val="auto"/>
          <w:sz w:val="20"/>
          <w:szCs w:val="20"/>
        </w:rPr>
        <w:t xml:space="preserve"> </w:t>
      </w:r>
      <w:r w:rsidR="00E3099A" w:rsidRPr="00E3099A">
        <w:rPr>
          <w:rFonts w:ascii="Arial" w:hAnsi="Arial" w:cs="Arial"/>
          <w:b/>
          <w:i/>
          <w:color w:val="auto"/>
          <w:sz w:val="20"/>
          <w:szCs w:val="20"/>
        </w:rPr>
        <w:t>Pasportizace a inventarizace zelen</w:t>
      </w:r>
      <w:r w:rsidR="00E3099A" w:rsidRPr="00E3099A">
        <w:rPr>
          <w:rFonts w:ascii="Arial" w:hAnsi="Arial" w:cs="Arial" w:hint="eastAsia"/>
          <w:b/>
          <w:i/>
          <w:color w:val="auto"/>
          <w:sz w:val="20"/>
          <w:szCs w:val="20"/>
        </w:rPr>
        <w:t>ě</w:t>
      </w:r>
      <w:r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="00B5285C">
        <w:rPr>
          <w:rFonts w:ascii="Arial" w:hAnsi="Arial" w:cs="Arial"/>
          <w:color w:val="auto"/>
          <w:sz w:val="20"/>
          <w:szCs w:val="20"/>
        </w:rPr>
        <w:t>(dále jen „</w:t>
      </w:r>
      <w:r w:rsidR="00C07291">
        <w:rPr>
          <w:rFonts w:ascii="Arial" w:hAnsi="Arial" w:cs="Arial"/>
          <w:color w:val="auto"/>
          <w:sz w:val="20"/>
          <w:szCs w:val="20"/>
        </w:rPr>
        <w:t>zadávací</w:t>
      </w:r>
      <w:r w:rsidR="00B5285C" w:rsidRPr="00B5285C">
        <w:rPr>
          <w:rFonts w:ascii="Arial" w:hAnsi="Arial" w:cs="Arial"/>
          <w:color w:val="auto"/>
          <w:sz w:val="20"/>
          <w:szCs w:val="20"/>
        </w:rPr>
        <w:t xml:space="preserve"> </w:t>
      </w:r>
      <w:r w:rsidR="00B5285C" w:rsidRPr="00B5285C">
        <w:rPr>
          <w:rFonts w:ascii="Arial" w:hAnsi="Arial" w:cs="Arial" w:hint="eastAsia"/>
          <w:color w:val="auto"/>
          <w:sz w:val="20"/>
          <w:szCs w:val="20"/>
        </w:rPr>
        <w:t>ří</w:t>
      </w:r>
      <w:r w:rsidR="00B5285C">
        <w:rPr>
          <w:rFonts w:ascii="Arial" w:hAnsi="Arial" w:cs="Arial"/>
          <w:color w:val="auto"/>
          <w:sz w:val="20"/>
          <w:szCs w:val="20"/>
        </w:rPr>
        <w:t>zení“), zadávaného</w:t>
      </w:r>
      <w:r w:rsidR="00B5285C" w:rsidRPr="00B5285C">
        <w:rPr>
          <w:rFonts w:ascii="Arial" w:hAnsi="Arial" w:cs="Arial"/>
          <w:color w:val="auto"/>
          <w:sz w:val="20"/>
          <w:szCs w:val="20"/>
        </w:rPr>
        <w:t xml:space="preserve"> v souladu s</w:t>
      </w:r>
      <w:r w:rsidR="00A81018">
        <w:rPr>
          <w:rFonts w:ascii="Arial" w:hAnsi="Arial" w:cs="Arial"/>
          <w:color w:val="auto"/>
          <w:sz w:val="20"/>
          <w:szCs w:val="20"/>
        </w:rPr>
        <w:t xml:space="preserve">e </w:t>
      </w:r>
      <w:r w:rsidR="00A81018">
        <w:rPr>
          <w:rFonts w:ascii="Arial" w:hAnsi="Arial" w:cs="Arial"/>
          <w:color w:val="auto"/>
          <w:sz w:val="20"/>
          <w:szCs w:val="20"/>
        </w:rPr>
        <w:lastRenderedPageBreak/>
        <w:t>zákonem č. 134/2016 Sb., o zadávání veřejných zakázek</w:t>
      </w:r>
      <w:r w:rsidRPr="00711785">
        <w:rPr>
          <w:rFonts w:ascii="Arial" w:hAnsi="Arial" w:cs="Arial"/>
          <w:color w:val="auto"/>
          <w:sz w:val="20"/>
          <w:szCs w:val="20"/>
        </w:rPr>
        <w:t xml:space="preserve">, </w:t>
      </w:r>
      <w:r w:rsidR="00C07291">
        <w:rPr>
          <w:rFonts w:ascii="Arial" w:hAnsi="Arial" w:cs="Arial"/>
          <w:color w:val="auto"/>
          <w:sz w:val="20"/>
          <w:szCs w:val="20"/>
        </w:rPr>
        <w:t xml:space="preserve">v platném znění, </w:t>
      </w:r>
      <w:r w:rsidRPr="00711785">
        <w:rPr>
          <w:rFonts w:ascii="Arial" w:hAnsi="Arial" w:cs="Arial"/>
          <w:color w:val="auto"/>
          <w:sz w:val="20"/>
          <w:szCs w:val="20"/>
        </w:rPr>
        <w:t>na</w:t>
      </w:r>
      <w:r>
        <w:rPr>
          <w:rFonts w:ascii="Arial" w:hAnsi="Arial" w:cs="Arial"/>
          <w:color w:val="auto"/>
          <w:sz w:val="20"/>
          <w:szCs w:val="20"/>
        </w:rPr>
        <w:t> </w:t>
      </w:r>
      <w:r w:rsidR="00B5285C">
        <w:rPr>
          <w:rFonts w:ascii="Arial" w:hAnsi="Arial" w:cs="Arial"/>
          <w:color w:val="auto"/>
          <w:sz w:val="20"/>
          <w:szCs w:val="20"/>
        </w:rPr>
        <w:t>základě něhož</w:t>
      </w:r>
      <w:r w:rsidRPr="00711785">
        <w:rPr>
          <w:rFonts w:ascii="Arial" w:hAnsi="Arial" w:cs="Arial"/>
          <w:color w:val="auto"/>
          <w:sz w:val="20"/>
          <w:szCs w:val="20"/>
        </w:rPr>
        <w:t xml:space="preserve"> byla nabídka </w:t>
      </w:r>
      <w:r w:rsidR="00441FD9">
        <w:rPr>
          <w:rFonts w:ascii="Arial" w:hAnsi="Arial" w:cs="Arial"/>
          <w:color w:val="auto"/>
          <w:sz w:val="20"/>
          <w:szCs w:val="20"/>
        </w:rPr>
        <w:t>zhot</w:t>
      </w:r>
      <w:r w:rsidRPr="00711785">
        <w:rPr>
          <w:rFonts w:ascii="Arial" w:hAnsi="Arial" w:cs="Arial"/>
          <w:color w:val="auto"/>
          <w:sz w:val="20"/>
          <w:szCs w:val="20"/>
        </w:rPr>
        <w:t>ovitele vybrána jako nejv</w:t>
      </w:r>
      <w:r w:rsidR="00A81018">
        <w:rPr>
          <w:rFonts w:ascii="Arial" w:hAnsi="Arial" w:cs="Arial"/>
          <w:color w:val="auto"/>
          <w:sz w:val="20"/>
          <w:szCs w:val="20"/>
        </w:rPr>
        <w:t>ý</w:t>
      </w:r>
      <w:r w:rsidRPr="00711785">
        <w:rPr>
          <w:rFonts w:ascii="Arial" w:hAnsi="Arial" w:cs="Arial"/>
          <w:color w:val="auto"/>
          <w:sz w:val="20"/>
          <w:szCs w:val="20"/>
        </w:rPr>
        <w:t xml:space="preserve">hodnější. </w:t>
      </w:r>
    </w:p>
    <w:p w:rsidR="00561987" w:rsidRPr="004105C8" w:rsidRDefault="00561987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 w:rsidRPr="004105C8">
        <w:rPr>
          <w:rFonts w:cs="Arial"/>
          <w:sz w:val="20"/>
        </w:rPr>
        <w:t xml:space="preserve">Předmět </w:t>
      </w:r>
      <w:r w:rsidR="00410FA3" w:rsidRPr="004105C8">
        <w:rPr>
          <w:rFonts w:cs="Arial"/>
          <w:sz w:val="20"/>
        </w:rPr>
        <w:t>plnění</w:t>
      </w:r>
    </w:p>
    <w:p w:rsidR="00B22555" w:rsidRPr="009E46B6" w:rsidRDefault="00E22562" w:rsidP="00373F81">
      <w:pPr>
        <w:pStyle w:val="Zkladntext3"/>
        <w:spacing w:line="360" w:lineRule="auto"/>
        <w:ind w:left="491"/>
        <w:rPr>
          <w:rFonts w:ascii="Arial" w:hAnsi="Arial" w:cs="Arial"/>
          <w:b/>
          <w:sz w:val="20"/>
        </w:rPr>
      </w:pPr>
      <w:r w:rsidRPr="009E46B6">
        <w:rPr>
          <w:rFonts w:ascii="Arial" w:hAnsi="Arial" w:cs="Arial"/>
          <w:sz w:val="20"/>
        </w:rPr>
        <w:t xml:space="preserve">Předmětem plnění této smlouvy je </w:t>
      </w:r>
      <w:r w:rsidR="004D49AD" w:rsidRPr="009E46B6">
        <w:rPr>
          <w:rFonts w:ascii="Arial" w:hAnsi="Arial" w:cs="Arial"/>
          <w:b/>
          <w:bCs/>
          <w:sz w:val="20"/>
        </w:rPr>
        <w:t>zpracování strategick</w:t>
      </w:r>
      <w:r w:rsidR="009E46B6" w:rsidRPr="009E46B6">
        <w:rPr>
          <w:rFonts w:ascii="Arial" w:hAnsi="Arial" w:cs="Arial"/>
          <w:b/>
          <w:bCs/>
          <w:sz w:val="20"/>
        </w:rPr>
        <w:t>ého</w:t>
      </w:r>
      <w:r w:rsidR="004D49AD" w:rsidRPr="009E46B6">
        <w:rPr>
          <w:rFonts w:ascii="Arial" w:hAnsi="Arial" w:cs="Arial"/>
          <w:b/>
          <w:bCs/>
          <w:sz w:val="20"/>
        </w:rPr>
        <w:t xml:space="preserve"> dokument</w:t>
      </w:r>
      <w:r w:rsidR="009E46B6" w:rsidRPr="009E46B6">
        <w:rPr>
          <w:rFonts w:ascii="Arial" w:hAnsi="Arial" w:cs="Arial"/>
          <w:b/>
          <w:bCs/>
          <w:sz w:val="20"/>
        </w:rPr>
        <w:t>u</w:t>
      </w:r>
      <w:r w:rsidR="004D49AD" w:rsidRPr="009E46B6">
        <w:rPr>
          <w:rFonts w:ascii="Arial" w:hAnsi="Arial" w:cs="Arial"/>
          <w:b/>
          <w:bCs/>
          <w:sz w:val="20"/>
        </w:rPr>
        <w:t xml:space="preserve"> pro m</w:t>
      </w:r>
      <w:r w:rsidR="004D49AD" w:rsidRPr="009E46B6">
        <w:rPr>
          <w:rFonts w:ascii="Arial" w:hAnsi="Arial" w:cs="Arial" w:hint="eastAsia"/>
          <w:b/>
          <w:bCs/>
          <w:sz w:val="20"/>
        </w:rPr>
        <w:t>ě</w:t>
      </w:r>
      <w:r w:rsidR="004D49AD" w:rsidRPr="009E46B6">
        <w:rPr>
          <w:rFonts w:ascii="Arial" w:hAnsi="Arial" w:cs="Arial"/>
          <w:b/>
          <w:bCs/>
          <w:sz w:val="20"/>
        </w:rPr>
        <w:t xml:space="preserve">sto </w:t>
      </w:r>
      <w:r w:rsidR="009E46B6" w:rsidRPr="009E46B6">
        <w:rPr>
          <w:rFonts w:ascii="Arial" w:hAnsi="Arial" w:cs="Arial"/>
          <w:b/>
          <w:bCs/>
          <w:sz w:val="20"/>
        </w:rPr>
        <w:t>Louny</w:t>
      </w:r>
      <w:r w:rsidR="004D49AD" w:rsidRPr="009E46B6">
        <w:rPr>
          <w:rFonts w:ascii="Arial" w:hAnsi="Arial" w:cs="Arial"/>
          <w:b/>
          <w:bCs/>
          <w:sz w:val="20"/>
        </w:rPr>
        <w:t>, a to konkrétn</w:t>
      </w:r>
      <w:r w:rsidR="004D49AD" w:rsidRPr="009E46B6">
        <w:rPr>
          <w:rFonts w:ascii="Arial" w:hAnsi="Arial" w:cs="Arial" w:hint="eastAsia"/>
          <w:b/>
          <w:bCs/>
          <w:sz w:val="20"/>
        </w:rPr>
        <w:t>ě</w:t>
      </w:r>
      <w:r w:rsidR="009E46B6">
        <w:rPr>
          <w:rFonts w:ascii="Arial" w:hAnsi="Arial" w:cs="Arial"/>
          <w:b/>
          <w:bCs/>
          <w:sz w:val="20"/>
        </w:rPr>
        <w:t xml:space="preserve"> </w:t>
      </w:r>
      <w:r w:rsidR="00B22555" w:rsidRPr="009E46B6">
        <w:rPr>
          <w:rFonts w:ascii="Arial" w:hAnsi="Arial" w:cs="Arial"/>
          <w:b/>
          <w:sz w:val="20"/>
        </w:rPr>
        <w:t>Pasport</w:t>
      </w:r>
      <w:r w:rsidR="00A844B4">
        <w:rPr>
          <w:rFonts w:ascii="Arial" w:hAnsi="Arial" w:cs="Arial"/>
          <w:b/>
          <w:sz w:val="20"/>
        </w:rPr>
        <w:t>u</w:t>
      </w:r>
      <w:r w:rsidR="00B22555" w:rsidRPr="009E46B6">
        <w:rPr>
          <w:rFonts w:ascii="Arial" w:hAnsi="Arial" w:cs="Arial"/>
          <w:b/>
          <w:sz w:val="20"/>
        </w:rPr>
        <w:t xml:space="preserve"> </w:t>
      </w:r>
      <w:r w:rsidR="00A844B4">
        <w:rPr>
          <w:rFonts w:ascii="Arial" w:hAnsi="Arial" w:cs="Arial"/>
          <w:b/>
          <w:sz w:val="20"/>
        </w:rPr>
        <w:t>zeleně</w:t>
      </w:r>
      <w:r w:rsidR="00E3099A">
        <w:rPr>
          <w:rFonts w:ascii="Arial" w:hAnsi="Arial" w:cs="Arial"/>
          <w:b/>
          <w:sz w:val="20"/>
        </w:rPr>
        <w:t xml:space="preserve"> včetně inventarizace</w:t>
      </w:r>
    </w:p>
    <w:p w:rsidR="00B22555" w:rsidRDefault="00AC7B1F" w:rsidP="00AC7B1F">
      <w:pPr>
        <w:pStyle w:val="Zkladntext3"/>
        <w:spacing w:line="360" w:lineRule="auto"/>
        <w:ind w:left="4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„dílo“)</w:t>
      </w:r>
    </w:p>
    <w:p w:rsidR="00AC7B1F" w:rsidRDefault="00AC7B1F" w:rsidP="00AC7B1F">
      <w:pPr>
        <w:pStyle w:val="Zkladntext3"/>
        <w:spacing w:line="360" w:lineRule="auto"/>
        <w:ind w:left="491"/>
        <w:rPr>
          <w:rFonts w:ascii="Arial" w:hAnsi="Arial" w:cs="Arial"/>
          <w:sz w:val="20"/>
        </w:rPr>
      </w:pPr>
    </w:p>
    <w:p w:rsidR="00C143AF" w:rsidRDefault="000A2C7B" w:rsidP="00A844B4">
      <w:pPr>
        <w:pStyle w:val="Zkladntext3"/>
        <w:spacing w:line="360" w:lineRule="auto"/>
        <w:ind w:left="5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Dílo bude </w:t>
      </w:r>
      <w:r w:rsidR="00441FD9">
        <w:rPr>
          <w:rFonts w:ascii="Arial" w:hAnsi="Arial" w:cs="Arial"/>
          <w:sz w:val="20"/>
        </w:rPr>
        <w:t>zhot</w:t>
      </w:r>
      <w:r>
        <w:rPr>
          <w:rFonts w:ascii="Arial" w:hAnsi="Arial" w:cs="Arial"/>
          <w:sz w:val="20"/>
        </w:rPr>
        <w:t xml:space="preserve">ovitelem provedeno </w:t>
      </w:r>
      <w:r w:rsidR="00AC7B1F">
        <w:rPr>
          <w:rFonts w:ascii="Arial" w:hAnsi="Arial" w:cs="Arial"/>
          <w:sz w:val="20"/>
        </w:rPr>
        <w:t xml:space="preserve">v </w:t>
      </w:r>
      <w:r w:rsidR="00C05C66">
        <w:rPr>
          <w:rFonts w:ascii="Arial" w:hAnsi="Arial" w:cs="Arial"/>
          <w:sz w:val="20"/>
        </w:rPr>
        <w:t>následujícím</w:t>
      </w:r>
      <w:r w:rsidR="00AC7B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rozsahu</w:t>
      </w:r>
      <w:r w:rsidR="00C05C66">
        <w:rPr>
          <w:rFonts w:ascii="Arial" w:hAnsi="Arial" w:cs="Arial"/>
          <w:sz w:val="20"/>
        </w:rPr>
        <w:t xml:space="preserve"> a způsobem</w:t>
      </w:r>
      <w:r>
        <w:rPr>
          <w:rFonts w:ascii="Arial" w:hAnsi="Arial" w:cs="Arial"/>
          <w:sz w:val="20"/>
        </w:rPr>
        <w:t xml:space="preserve">: </w:t>
      </w:r>
    </w:p>
    <w:p w:rsidR="00DD6552" w:rsidRPr="00E17D70" w:rsidRDefault="00DD6552" w:rsidP="00DD6552">
      <w:pPr>
        <w:rPr>
          <w:rFonts w:ascii="Arial" w:hAnsi="Arial" w:cs="Arial"/>
          <w:b/>
          <w:bCs/>
          <w:lang w:eastAsia="en-US"/>
        </w:rPr>
      </w:pPr>
    </w:p>
    <w:p w:rsidR="00E17D70" w:rsidRDefault="00E17D70" w:rsidP="00E70481">
      <w:pPr>
        <w:ind w:firstLine="142"/>
        <w:rPr>
          <w:rFonts w:ascii="Arial" w:hAnsi="Arial" w:cs="Arial"/>
          <w:b/>
          <w:bCs/>
          <w:lang w:eastAsia="en-US"/>
        </w:rPr>
      </w:pPr>
      <w:r w:rsidRPr="00E17D70">
        <w:rPr>
          <w:rFonts w:ascii="Arial" w:hAnsi="Arial" w:cs="Arial"/>
          <w:b/>
          <w:bCs/>
          <w:lang w:eastAsia="en-US"/>
        </w:rPr>
        <w:t xml:space="preserve">Pasport </w:t>
      </w:r>
      <w:r w:rsidR="00A844B4">
        <w:rPr>
          <w:rFonts w:ascii="Arial" w:hAnsi="Arial" w:cs="Arial"/>
          <w:b/>
          <w:bCs/>
          <w:lang w:eastAsia="en-US"/>
        </w:rPr>
        <w:t>zeleně</w:t>
      </w:r>
    </w:p>
    <w:p w:rsidR="00DD6552" w:rsidRDefault="00DD6552" w:rsidP="00DD6552">
      <w:pPr>
        <w:rPr>
          <w:rFonts w:ascii="Arial" w:hAnsi="Arial" w:cs="Arial"/>
          <w:b/>
          <w:bCs/>
          <w:lang w:eastAsia="en-US"/>
        </w:rPr>
      </w:pPr>
    </w:p>
    <w:p w:rsidR="00E3099A" w:rsidRDefault="00A844B4" w:rsidP="00E70481">
      <w:pPr>
        <w:spacing w:line="360" w:lineRule="auto"/>
        <w:ind w:left="142"/>
        <w:jc w:val="both"/>
        <w:rPr>
          <w:rFonts w:ascii="Arial" w:hAnsi="Arial" w:cs="Arial"/>
          <w:bCs/>
          <w:lang w:eastAsia="en-US"/>
        </w:rPr>
      </w:pPr>
      <w:bookmarkStart w:id="0" w:name="_Hlk43891704"/>
      <w:r w:rsidRPr="00A844B4">
        <w:rPr>
          <w:rFonts w:ascii="Arial" w:hAnsi="Arial" w:cs="Arial"/>
          <w:bCs/>
          <w:lang w:eastAsia="en-US"/>
        </w:rPr>
        <w:t xml:space="preserve">Předmětem </w:t>
      </w:r>
      <w:bookmarkEnd w:id="0"/>
      <w:r w:rsidRPr="00A844B4">
        <w:rPr>
          <w:rFonts w:ascii="Arial" w:hAnsi="Arial" w:cs="Arial"/>
          <w:bCs/>
          <w:lang w:eastAsia="en-US"/>
        </w:rPr>
        <w:t>Pasportizace zeleně je terénní hodnocení (analýza, kategorizace), zákres a evidence jednotlivých vegetačních prvků, tvořících prvky a plochy městské zeleně v řešeném území. Následně navržení a sestavení plánu udržovací péče o zeleň včetně vyčíslení nákladů</w:t>
      </w:r>
      <w:r w:rsidR="00535C00" w:rsidRPr="00351B3C">
        <w:rPr>
          <w:rFonts w:ascii="Arial" w:hAnsi="Arial" w:cs="Arial"/>
          <w:bCs/>
          <w:lang w:eastAsia="en-US"/>
        </w:rPr>
        <w:t>.</w:t>
      </w:r>
    </w:p>
    <w:p w:rsidR="00E3099A" w:rsidRDefault="00E3099A" w:rsidP="00E70481">
      <w:pPr>
        <w:spacing w:line="360" w:lineRule="auto"/>
        <w:ind w:left="142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Předmětem pod-části Inventarizace zeleně (stromů) je terénní hodnocení, zákres a dendrologické zhodnocení kvalitativního stavu jednotlivých stromů (popřípadě porostů) v řešeném území. Následně navržení konkrétní technologie ošetření a potřebných zásahů (tzv. pěstebních opatření) s ohledem na provozní bezpečnost v okolí stromů, kvalitativní stav jednotlivých stromů, jejich další perspektivu a význam. U těchto zásahů budou také vyčísleny předpokládané náklady.</w:t>
      </w:r>
    </w:p>
    <w:p w:rsidR="00535C00" w:rsidRPr="0048479E" w:rsidRDefault="00535C00" w:rsidP="00E70481">
      <w:pPr>
        <w:spacing w:line="360" w:lineRule="auto"/>
        <w:ind w:left="142"/>
        <w:jc w:val="both"/>
        <w:rPr>
          <w:rFonts w:ascii="Arial" w:hAnsi="Arial" w:cs="Arial"/>
          <w:bCs/>
          <w:lang w:eastAsia="en-US"/>
        </w:rPr>
      </w:pPr>
      <w:r w:rsidRPr="0048479E">
        <w:rPr>
          <w:rFonts w:ascii="Arial" w:hAnsi="Arial" w:cs="Arial"/>
          <w:bCs/>
          <w:lang w:eastAsia="en-US"/>
        </w:rPr>
        <w:t>Minimální požadavky jsou specifikovány v p</w:t>
      </w:r>
      <w:r w:rsidRPr="0048479E">
        <w:rPr>
          <w:rFonts w:ascii="Arial" w:hAnsi="Arial" w:cs="Arial" w:hint="eastAsia"/>
          <w:bCs/>
          <w:lang w:eastAsia="en-US"/>
        </w:rPr>
        <w:t>ří</w:t>
      </w:r>
      <w:r w:rsidRPr="0048479E">
        <w:rPr>
          <w:rFonts w:ascii="Arial" w:hAnsi="Arial" w:cs="Arial"/>
          <w:bCs/>
          <w:lang w:eastAsia="en-US"/>
        </w:rPr>
        <w:t xml:space="preserve">loze </w:t>
      </w:r>
      <w:r w:rsidRPr="0048479E">
        <w:rPr>
          <w:rFonts w:ascii="Arial" w:hAnsi="Arial" w:cs="Arial" w:hint="eastAsia"/>
          <w:bCs/>
          <w:lang w:eastAsia="en-US"/>
        </w:rPr>
        <w:t>č</w:t>
      </w:r>
      <w:r w:rsidRPr="0048479E">
        <w:rPr>
          <w:rFonts w:ascii="Arial" w:hAnsi="Arial" w:cs="Arial"/>
          <w:bCs/>
          <w:lang w:eastAsia="en-US"/>
        </w:rPr>
        <w:t xml:space="preserve">. </w:t>
      </w:r>
      <w:r w:rsidR="00A844B4">
        <w:rPr>
          <w:rFonts w:ascii="Arial" w:hAnsi="Arial" w:cs="Arial"/>
          <w:bCs/>
          <w:lang w:eastAsia="en-US"/>
        </w:rPr>
        <w:t>1</w:t>
      </w:r>
      <w:r w:rsidRPr="0048479E">
        <w:rPr>
          <w:rFonts w:ascii="Arial" w:hAnsi="Arial" w:cs="Arial"/>
          <w:bCs/>
          <w:lang w:eastAsia="en-US"/>
        </w:rPr>
        <w:t xml:space="preserve"> smlouvy - požadavky pasportizace.</w:t>
      </w:r>
    </w:p>
    <w:p w:rsidR="00535C00" w:rsidRPr="00535C00" w:rsidRDefault="00A844B4" w:rsidP="00A06FDC">
      <w:pPr>
        <w:numPr>
          <w:ilvl w:val="0"/>
          <w:numId w:val="15"/>
        </w:numPr>
        <w:spacing w:line="360" w:lineRule="auto"/>
        <w:ind w:left="1134"/>
        <w:jc w:val="both"/>
        <w:rPr>
          <w:rFonts w:ascii="Arial" w:hAnsi="Arial" w:cs="Arial"/>
          <w:bCs/>
          <w:lang w:eastAsia="en-US"/>
        </w:rPr>
      </w:pPr>
      <w:r w:rsidRPr="00A844B4">
        <w:rPr>
          <w:rFonts w:ascii="Arial" w:hAnsi="Arial" w:cs="Arial"/>
          <w:bCs/>
          <w:lang w:eastAsia="en-US"/>
        </w:rPr>
        <w:t>Jedná se o veškerou zeleň v majetku města v zastavěném území, která se nachází na území města. Území města Louny je vymezeno katastrálním územím: Louny, Nečichy a Brloh. Předmětem Pasportizace a inventarizace zeleně není zeleň nacházející se na pozemcích PUPFL</w:t>
      </w:r>
      <w:r w:rsidR="00535C00" w:rsidRPr="00535C00">
        <w:rPr>
          <w:rFonts w:ascii="Arial" w:hAnsi="Arial" w:cs="Arial"/>
          <w:bCs/>
          <w:lang w:eastAsia="en-US"/>
        </w:rPr>
        <w:t>.</w:t>
      </w:r>
    </w:p>
    <w:p w:rsidR="00535C00" w:rsidRPr="00535C00" w:rsidRDefault="00535C00" w:rsidP="00A06FDC">
      <w:pPr>
        <w:numPr>
          <w:ilvl w:val="0"/>
          <w:numId w:val="15"/>
        </w:numPr>
        <w:spacing w:line="360" w:lineRule="auto"/>
        <w:ind w:left="1134"/>
        <w:jc w:val="both"/>
        <w:rPr>
          <w:rFonts w:ascii="Arial" w:hAnsi="Arial" w:cs="Arial"/>
          <w:bCs/>
          <w:lang w:eastAsia="en-US"/>
        </w:rPr>
      </w:pPr>
      <w:r w:rsidRPr="00535C00">
        <w:rPr>
          <w:rFonts w:ascii="Arial" w:hAnsi="Arial" w:cs="Arial"/>
          <w:bCs/>
          <w:lang w:eastAsia="en-US"/>
        </w:rPr>
        <w:t xml:space="preserve">Pasport </w:t>
      </w:r>
      <w:r w:rsidR="006115F7">
        <w:rPr>
          <w:rFonts w:ascii="Arial" w:hAnsi="Arial" w:cs="Arial"/>
          <w:bCs/>
          <w:lang w:eastAsia="en-US"/>
        </w:rPr>
        <w:t>zeleně</w:t>
      </w:r>
      <w:r w:rsidRPr="00535C00">
        <w:rPr>
          <w:rFonts w:ascii="Arial" w:hAnsi="Arial" w:cs="Arial"/>
          <w:bCs/>
          <w:lang w:eastAsia="en-US"/>
        </w:rPr>
        <w:t xml:space="preserve"> bude obsahovat minimálně požadavky stanovené v </w:t>
      </w:r>
      <w:r w:rsidR="00AC2498">
        <w:rPr>
          <w:rFonts w:ascii="Arial" w:hAnsi="Arial" w:cs="Arial"/>
          <w:bCs/>
          <w:lang w:eastAsia="en-US"/>
        </w:rPr>
        <w:t>p</w:t>
      </w:r>
      <w:r w:rsidRPr="00535C00">
        <w:rPr>
          <w:rFonts w:ascii="Arial" w:hAnsi="Arial" w:cs="Arial"/>
          <w:bCs/>
          <w:lang w:eastAsia="en-US"/>
        </w:rPr>
        <w:t xml:space="preserve">říloze č. </w:t>
      </w:r>
      <w:r w:rsidR="00A844B4">
        <w:rPr>
          <w:rFonts w:ascii="Arial" w:hAnsi="Arial" w:cs="Arial"/>
          <w:bCs/>
          <w:lang w:eastAsia="en-US"/>
        </w:rPr>
        <w:t>1</w:t>
      </w:r>
      <w:r w:rsidRPr="00535C00">
        <w:rPr>
          <w:rFonts w:ascii="Arial" w:hAnsi="Arial" w:cs="Arial"/>
          <w:bCs/>
          <w:lang w:eastAsia="en-US"/>
        </w:rPr>
        <w:t xml:space="preserve"> </w:t>
      </w:r>
      <w:r w:rsidR="00AC2498">
        <w:rPr>
          <w:rFonts w:ascii="Arial" w:hAnsi="Arial" w:cs="Arial"/>
          <w:bCs/>
          <w:lang w:eastAsia="en-US"/>
        </w:rPr>
        <w:t xml:space="preserve">smlouvy - </w:t>
      </w:r>
      <w:r w:rsidRPr="00535C00">
        <w:rPr>
          <w:rFonts w:ascii="Arial" w:hAnsi="Arial" w:cs="Arial"/>
          <w:bCs/>
          <w:lang w:eastAsia="en-US"/>
        </w:rPr>
        <w:t>požadavky pasportizace.</w:t>
      </w:r>
    </w:p>
    <w:p w:rsidR="00535C00" w:rsidRPr="00535C00" w:rsidRDefault="00535C00" w:rsidP="00A06FDC">
      <w:pPr>
        <w:numPr>
          <w:ilvl w:val="0"/>
          <w:numId w:val="15"/>
        </w:numPr>
        <w:spacing w:line="360" w:lineRule="auto"/>
        <w:ind w:left="1134"/>
        <w:jc w:val="both"/>
        <w:rPr>
          <w:rFonts w:ascii="Arial" w:hAnsi="Arial" w:cs="Arial"/>
          <w:bCs/>
          <w:lang w:eastAsia="en-US"/>
        </w:rPr>
      </w:pPr>
      <w:r w:rsidRPr="00535C00">
        <w:rPr>
          <w:rFonts w:ascii="Arial" w:hAnsi="Arial" w:cs="Arial"/>
          <w:bCs/>
          <w:lang w:eastAsia="en-US"/>
        </w:rPr>
        <w:t>Součástí pasport</w:t>
      </w:r>
      <w:r w:rsidR="00A844B4">
        <w:rPr>
          <w:rFonts w:ascii="Arial" w:hAnsi="Arial" w:cs="Arial"/>
          <w:bCs/>
          <w:lang w:eastAsia="en-US"/>
        </w:rPr>
        <w:t>u zeleně bude z</w:t>
      </w:r>
      <w:r w:rsidR="00A844B4" w:rsidRPr="00A844B4">
        <w:rPr>
          <w:rFonts w:ascii="Arial" w:hAnsi="Arial" w:cs="Arial"/>
          <w:bCs/>
          <w:lang w:eastAsia="en-US"/>
        </w:rPr>
        <w:t>ajištění implementace dat do stávajícího GIS města – MISYS (úspěšný import a odzkoušení)</w:t>
      </w:r>
      <w:r w:rsidR="00A844B4">
        <w:rPr>
          <w:rFonts w:ascii="Arial" w:hAnsi="Arial" w:cs="Arial"/>
          <w:bCs/>
          <w:lang w:eastAsia="en-US"/>
        </w:rPr>
        <w:t>,</w:t>
      </w:r>
      <w:r w:rsidR="00A844B4" w:rsidRPr="00A844B4">
        <w:rPr>
          <w:rFonts w:ascii="Arial" w:hAnsi="Arial" w:cs="Arial"/>
          <w:bCs/>
          <w:lang w:eastAsia="en-US"/>
        </w:rPr>
        <w:t xml:space="preserve"> </w:t>
      </w:r>
      <w:r w:rsidR="00A844B4">
        <w:rPr>
          <w:rFonts w:ascii="Arial" w:hAnsi="Arial" w:cs="Arial"/>
          <w:bCs/>
          <w:lang w:eastAsia="en-US"/>
        </w:rPr>
        <w:t>s</w:t>
      </w:r>
      <w:r w:rsidR="00A844B4" w:rsidRPr="00A844B4">
        <w:rPr>
          <w:rFonts w:ascii="Arial" w:hAnsi="Arial" w:cs="Arial"/>
          <w:bCs/>
          <w:lang w:eastAsia="en-US"/>
        </w:rPr>
        <w:t>estavení jednoduchého manuálu pro základní práci s daty (správa a údržba dat)</w:t>
      </w:r>
      <w:r w:rsidR="00A844B4">
        <w:rPr>
          <w:rFonts w:ascii="Arial" w:hAnsi="Arial" w:cs="Arial"/>
          <w:bCs/>
          <w:lang w:eastAsia="en-US"/>
        </w:rPr>
        <w:t xml:space="preserve">, dále </w:t>
      </w:r>
      <w:r w:rsidRPr="00F61C17">
        <w:rPr>
          <w:rFonts w:ascii="Arial" w:hAnsi="Arial" w:cs="Arial"/>
          <w:bCs/>
          <w:lang w:eastAsia="en-US"/>
        </w:rPr>
        <w:t xml:space="preserve">zaškolení zaměstnanců </w:t>
      </w:r>
      <w:r w:rsidR="00B15188" w:rsidRPr="00B60510">
        <w:rPr>
          <w:rFonts w:ascii="Arial" w:hAnsi="Arial" w:cs="Arial"/>
          <w:bCs/>
          <w:lang w:eastAsia="en-US"/>
        </w:rPr>
        <w:t>objednatele</w:t>
      </w:r>
      <w:r w:rsidRPr="00535C00">
        <w:rPr>
          <w:rFonts w:ascii="Arial" w:hAnsi="Arial" w:cs="Arial"/>
          <w:bCs/>
          <w:lang w:eastAsia="en-US"/>
        </w:rPr>
        <w:t xml:space="preserve"> </w:t>
      </w:r>
      <w:r w:rsidR="00F61C17">
        <w:rPr>
          <w:rFonts w:ascii="Arial" w:hAnsi="Arial" w:cs="Arial"/>
          <w:bCs/>
          <w:lang w:eastAsia="en-US"/>
        </w:rPr>
        <w:t xml:space="preserve">(v rozsahu cca </w:t>
      </w:r>
      <w:r w:rsidR="005008D3">
        <w:rPr>
          <w:rFonts w:ascii="Arial" w:hAnsi="Arial" w:cs="Arial"/>
          <w:bCs/>
          <w:lang w:eastAsia="en-US"/>
        </w:rPr>
        <w:t>1</w:t>
      </w:r>
      <w:r w:rsidR="00F61C17">
        <w:rPr>
          <w:rFonts w:ascii="Arial" w:hAnsi="Arial" w:cs="Arial"/>
          <w:bCs/>
          <w:lang w:eastAsia="en-US"/>
        </w:rPr>
        <w:t xml:space="preserve"> dn</w:t>
      </w:r>
      <w:r w:rsidR="005008D3">
        <w:rPr>
          <w:rFonts w:ascii="Arial" w:hAnsi="Arial" w:cs="Arial"/>
          <w:bCs/>
          <w:lang w:eastAsia="en-US"/>
        </w:rPr>
        <w:t>e</w:t>
      </w:r>
      <w:r w:rsidR="00F61C17">
        <w:rPr>
          <w:rFonts w:ascii="Arial" w:hAnsi="Arial" w:cs="Arial"/>
          <w:bCs/>
          <w:lang w:eastAsia="en-US"/>
        </w:rPr>
        <w:t xml:space="preserve">) </w:t>
      </w:r>
      <w:r w:rsidRPr="00535C00">
        <w:rPr>
          <w:rFonts w:ascii="Arial" w:hAnsi="Arial" w:cs="Arial"/>
          <w:bCs/>
          <w:lang w:eastAsia="en-US"/>
        </w:rPr>
        <w:t xml:space="preserve">a jejich seznámení s výstupy pasportu </w:t>
      </w:r>
      <w:r w:rsidR="00A844B4">
        <w:rPr>
          <w:rFonts w:ascii="Arial" w:hAnsi="Arial" w:cs="Arial"/>
          <w:bCs/>
          <w:lang w:eastAsia="en-US"/>
        </w:rPr>
        <w:t>zeleně</w:t>
      </w:r>
      <w:r w:rsidRPr="00535C00">
        <w:rPr>
          <w:rFonts w:ascii="Arial" w:hAnsi="Arial" w:cs="Arial"/>
          <w:bCs/>
          <w:lang w:eastAsia="en-US"/>
        </w:rPr>
        <w:t>.</w:t>
      </w:r>
      <w:r w:rsidR="00D93DA4">
        <w:rPr>
          <w:rFonts w:ascii="Arial" w:hAnsi="Arial" w:cs="Arial"/>
          <w:bCs/>
          <w:lang w:eastAsia="en-US"/>
        </w:rPr>
        <w:t xml:space="preserve"> </w:t>
      </w:r>
      <w:r w:rsidR="00D93DA4" w:rsidRPr="00D93DA4">
        <w:rPr>
          <w:rFonts w:ascii="Arial" w:hAnsi="Arial" w:cs="Arial"/>
          <w:bCs/>
          <w:lang w:eastAsia="en-US"/>
        </w:rPr>
        <w:t>Školení prob</w:t>
      </w:r>
      <w:r w:rsidR="00D93DA4" w:rsidRPr="00D93DA4">
        <w:rPr>
          <w:rFonts w:ascii="Arial" w:hAnsi="Arial" w:cs="Arial" w:hint="eastAsia"/>
          <w:bCs/>
          <w:lang w:eastAsia="en-US"/>
        </w:rPr>
        <w:t>ě</w:t>
      </w:r>
      <w:r w:rsidR="00D93DA4" w:rsidRPr="00D93DA4">
        <w:rPr>
          <w:rFonts w:ascii="Arial" w:hAnsi="Arial" w:cs="Arial"/>
          <w:bCs/>
          <w:lang w:eastAsia="en-US"/>
        </w:rPr>
        <w:t xml:space="preserve">hne v sídle </w:t>
      </w:r>
      <w:r w:rsidR="00C07291">
        <w:rPr>
          <w:rFonts w:ascii="Arial" w:hAnsi="Arial" w:cs="Arial"/>
          <w:bCs/>
          <w:lang w:eastAsia="en-US"/>
        </w:rPr>
        <w:t>objednatele</w:t>
      </w:r>
      <w:r w:rsidR="00D93DA4" w:rsidRPr="00D93DA4">
        <w:rPr>
          <w:rFonts w:ascii="Arial" w:hAnsi="Arial" w:cs="Arial"/>
          <w:bCs/>
          <w:lang w:eastAsia="en-US"/>
        </w:rPr>
        <w:t>.</w:t>
      </w:r>
    </w:p>
    <w:p w:rsidR="00DD6552" w:rsidRPr="00E17D70" w:rsidRDefault="00DD6552" w:rsidP="00DD6552">
      <w:pPr>
        <w:rPr>
          <w:rFonts w:ascii="Arial" w:hAnsi="Arial" w:cs="Arial"/>
          <w:b/>
          <w:bCs/>
          <w:lang w:eastAsia="en-US"/>
        </w:rPr>
      </w:pPr>
    </w:p>
    <w:p w:rsidR="00DD6552" w:rsidRPr="00E17D70" w:rsidRDefault="00DD6552" w:rsidP="00DD6552">
      <w:pPr>
        <w:rPr>
          <w:rFonts w:ascii="Arial" w:hAnsi="Arial" w:cs="Arial"/>
          <w:b/>
          <w:bCs/>
          <w:lang w:eastAsia="en-US"/>
        </w:rPr>
      </w:pPr>
    </w:p>
    <w:p w:rsidR="00561987" w:rsidRPr="004105C8" w:rsidRDefault="00F71B02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Doba a místo </w:t>
      </w:r>
      <w:r w:rsidR="00561987" w:rsidRPr="004105C8">
        <w:rPr>
          <w:rFonts w:cs="Arial"/>
          <w:sz w:val="20"/>
        </w:rPr>
        <w:t xml:space="preserve">plnění </w:t>
      </w:r>
    </w:p>
    <w:p w:rsidR="00753F12" w:rsidRPr="000E04F5" w:rsidRDefault="00441FD9" w:rsidP="00393DC2">
      <w:pPr>
        <w:pStyle w:val="Zkladntext3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73320">
        <w:rPr>
          <w:rFonts w:ascii="Arial" w:hAnsi="Arial" w:cs="Arial"/>
          <w:sz w:val="20"/>
        </w:rPr>
        <w:t>Zhot</w:t>
      </w:r>
      <w:r w:rsidR="008E28C9" w:rsidRPr="00C73320">
        <w:rPr>
          <w:rFonts w:ascii="Arial" w:hAnsi="Arial" w:cs="Arial"/>
          <w:sz w:val="20"/>
        </w:rPr>
        <w:t xml:space="preserve">ovitel </w:t>
      </w:r>
      <w:r w:rsidR="0087157F" w:rsidRPr="00C73320">
        <w:rPr>
          <w:rFonts w:ascii="Arial" w:hAnsi="Arial" w:cs="Arial"/>
          <w:sz w:val="20"/>
        </w:rPr>
        <w:t>dílo dl</w:t>
      </w:r>
      <w:r w:rsidR="008B3C35" w:rsidRPr="00C73320">
        <w:rPr>
          <w:rFonts w:ascii="Arial" w:hAnsi="Arial" w:cs="Arial"/>
          <w:sz w:val="20"/>
        </w:rPr>
        <w:t xml:space="preserve">e této smlouvy provede </w:t>
      </w:r>
      <w:r w:rsidR="00DD4610">
        <w:rPr>
          <w:rFonts w:ascii="Arial" w:hAnsi="Arial" w:cs="Arial"/>
          <w:sz w:val="20"/>
        </w:rPr>
        <w:t xml:space="preserve">nejpozději </w:t>
      </w:r>
      <w:r w:rsidR="008B3C35" w:rsidRPr="00C73320">
        <w:rPr>
          <w:rFonts w:ascii="Arial" w:hAnsi="Arial" w:cs="Arial"/>
          <w:sz w:val="20"/>
        </w:rPr>
        <w:t xml:space="preserve">do </w:t>
      </w:r>
      <w:r w:rsidR="00C07291" w:rsidRPr="00C07291">
        <w:rPr>
          <w:rFonts w:ascii="Arial" w:hAnsi="Arial" w:cs="Arial"/>
          <w:sz w:val="20"/>
          <w:highlight w:val="green"/>
        </w:rPr>
        <w:t>………</w:t>
      </w:r>
      <w:proofErr w:type="gramStart"/>
      <w:r w:rsidR="00C07291" w:rsidRPr="00C07291">
        <w:rPr>
          <w:rFonts w:ascii="Arial" w:hAnsi="Arial" w:cs="Arial"/>
          <w:sz w:val="20"/>
          <w:highlight w:val="green"/>
        </w:rPr>
        <w:t>…..</w:t>
      </w:r>
      <w:r w:rsidR="005008D3" w:rsidRPr="00C07291">
        <w:rPr>
          <w:rFonts w:ascii="Arial" w:hAnsi="Arial" w:cs="Arial"/>
          <w:sz w:val="20"/>
        </w:rPr>
        <w:t xml:space="preserve"> kalendářních</w:t>
      </w:r>
      <w:proofErr w:type="gramEnd"/>
      <w:r w:rsidR="005008D3" w:rsidRPr="00C07291">
        <w:rPr>
          <w:rFonts w:ascii="Arial" w:hAnsi="Arial" w:cs="Arial"/>
          <w:sz w:val="20"/>
        </w:rPr>
        <w:t xml:space="preserve"> dní ode dne</w:t>
      </w:r>
      <w:r w:rsidR="005008D3" w:rsidRPr="005008D3">
        <w:rPr>
          <w:rFonts w:ascii="Arial" w:hAnsi="Arial" w:cs="Arial"/>
          <w:sz w:val="20"/>
        </w:rPr>
        <w:t xml:space="preserve"> účinnosti smlouvy</w:t>
      </w:r>
      <w:r w:rsidR="0087157F">
        <w:rPr>
          <w:rFonts w:ascii="Arial" w:hAnsi="Arial" w:cs="Arial"/>
          <w:sz w:val="20"/>
        </w:rPr>
        <w:t>.</w:t>
      </w:r>
    </w:p>
    <w:p w:rsidR="00601DF8" w:rsidRPr="00004568" w:rsidRDefault="00F71B02" w:rsidP="00393DC2">
      <w:pPr>
        <w:pStyle w:val="Zkladntext3"/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Dílo bude předáno objednateli v sídle objednatele</w:t>
      </w:r>
      <w:r w:rsidR="00652B94" w:rsidRPr="0000456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561987" w:rsidRPr="00004568">
        <w:rPr>
          <w:rFonts w:ascii="Arial" w:hAnsi="Arial" w:cs="Arial"/>
          <w:sz w:val="20"/>
        </w:rPr>
        <w:t xml:space="preserve"> </w:t>
      </w:r>
    </w:p>
    <w:p w:rsidR="00331051" w:rsidRDefault="00331051" w:rsidP="008020F2">
      <w:pPr>
        <w:spacing w:line="360" w:lineRule="auto"/>
        <w:ind w:left="502"/>
        <w:jc w:val="both"/>
        <w:rPr>
          <w:rFonts w:ascii="Arial" w:hAnsi="Arial" w:cs="Arial"/>
        </w:rPr>
      </w:pPr>
    </w:p>
    <w:p w:rsidR="00045FB0" w:rsidRDefault="00045FB0" w:rsidP="008020F2">
      <w:pPr>
        <w:spacing w:line="360" w:lineRule="auto"/>
        <w:ind w:left="502"/>
        <w:jc w:val="both"/>
        <w:rPr>
          <w:rFonts w:ascii="Arial" w:hAnsi="Arial" w:cs="Arial"/>
        </w:rPr>
      </w:pPr>
    </w:p>
    <w:p w:rsidR="00561987" w:rsidRPr="00491CF9" w:rsidRDefault="00561987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 w:rsidRPr="00491CF9">
        <w:rPr>
          <w:rFonts w:cs="Arial"/>
          <w:sz w:val="20"/>
        </w:rPr>
        <w:lastRenderedPageBreak/>
        <w:t>Cena díla</w:t>
      </w:r>
    </w:p>
    <w:p w:rsidR="008D67F4" w:rsidRDefault="00667E9E" w:rsidP="00393DC2">
      <w:pPr>
        <w:pStyle w:val="Zkladntext3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8D67F4" w:rsidRPr="00004568">
        <w:rPr>
          <w:rFonts w:ascii="Arial" w:hAnsi="Arial" w:cs="Arial"/>
          <w:sz w:val="20"/>
        </w:rPr>
        <w:t xml:space="preserve">ena </w:t>
      </w:r>
      <w:r w:rsidR="005A0D52" w:rsidRPr="00004568">
        <w:rPr>
          <w:rFonts w:ascii="Arial" w:hAnsi="Arial" w:cs="Arial"/>
          <w:sz w:val="20"/>
        </w:rPr>
        <w:t>díla</w:t>
      </w:r>
      <w:r w:rsidR="008D67F4" w:rsidRPr="00004568">
        <w:rPr>
          <w:rFonts w:ascii="Arial" w:hAnsi="Arial" w:cs="Arial"/>
          <w:sz w:val="20"/>
        </w:rPr>
        <w:t xml:space="preserve"> činí:</w:t>
      </w:r>
    </w:p>
    <w:tbl>
      <w:tblPr>
        <w:tblW w:w="95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977"/>
        <w:gridCol w:w="1871"/>
        <w:gridCol w:w="1871"/>
        <w:gridCol w:w="1871"/>
      </w:tblGrid>
      <w:tr w:rsidR="00CC5B6D" w:rsidRPr="001208A8" w:rsidTr="00E70481">
        <w:trPr>
          <w:trHeight w:val="865"/>
        </w:trPr>
        <w:tc>
          <w:tcPr>
            <w:tcW w:w="992" w:type="dxa"/>
            <w:shd w:val="clear" w:color="auto" w:fill="F2F2F2"/>
          </w:tcPr>
          <w:p w:rsidR="00CC5B6D" w:rsidRPr="00FC664E" w:rsidRDefault="00CC5B6D" w:rsidP="00FF4190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Položka 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CC5B6D" w:rsidRPr="00FC664E" w:rsidRDefault="00DE6F3D" w:rsidP="00FF4190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díla</w:t>
            </w:r>
          </w:p>
        </w:tc>
        <w:tc>
          <w:tcPr>
            <w:tcW w:w="1871" w:type="dxa"/>
            <w:shd w:val="clear" w:color="auto" w:fill="F2F2F2"/>
            <w:vAlign w:val="center"/>
          </w:tcPr>
          <w:p w:rsidR="00CC5B6D" w:rsidRPr="00FC664E" w:rsidRDefault="00CC5B6D" w:rsidP="00FF4190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FC664E">
              <w:rPr>
                <w:rFonts w:ascii="Arial" w:hAnsi="Arial" w:cs="Arial"/>
                <w:b/>
              </w:rPr>
              <w:t>Cena v Kč bez DPH</w:t>
            </w:r>
          </w:p>
        </w:tc>
        <w:tc>
          <w:tcPr>
            <w:tcW w:w="1871" w:type="dxa"/>
            <w:shd w:val="clear" w:color="auto" w:fill="F2F2F2"/>
            <w:vAlign w:val="center"/>
          </w:tcPr>
          <w:p w:rsidR="00CC5B6D" w:rsidRPr="00FC664E" w:rsidRDefault="00CC5B6D" w:rsidP="00FF4190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FC664E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1871" w:type="dxa"/>
            <w:shd w:val="clear" w:color="auto" w:fill="F2F2F2"/>
            <w:vAlign w:val="center"/>
          </w:tcPr>
          <w:p w:rsidR="00CC5B6D" w:rsidRPr="00FC664E" w:rsidRDefault="00CC5B6D" w:rsidP="00FF4190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FC664E">
              <w:rPr>
                <w:rFonts w:ascii="Arial" w:hAnsi="Arial" w:cs="Arial"/>
                <w:b/>
              </w:rPr>
              <w:t>Cena v Kč vč. DPH</w:t>
            </w:r>
          </w:p>
        </w:tc>
      </w:tr>
      <w:tr w:rsidR="00DE6F3D" w:rsidRPr="001208A8" w:rsidTr="00E70481">
        <w:trPr>
          <w:trHeight w:val="581"/>
        </w:trPr>
        <w:tc>
          <w:tcPr>
            <w:tcW w:w="992" w:type="dxa"/>
            <w:vAlign w:val="center"/>
          </w:tcPr>
          <w:p w:rsidR="00DE6F3D" w:rsidRDefault="00E70481" w:rsidP="00FF4190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DE6F3D" w:rsidRPr="00274442" w:rsidRDefault="00556F09" w:rsidP="004026F1">
            <w:pPr>
              <w:spacing w:before="240" w:line="360" w:lineRule="auto"/>
              <w:rPr>
                <w:rFonts w:ascii="Arial" w:hAnsi="Arial" w:cs="Arial"/>
              </w:rPr>
            </w:pPr>
            <w:r w:rsidRPr="00556F09">
              <w:rPr>
                <w:rFonts w:ascii="Arial" w:hAnsi="Arial" w:cs="Arial"/>
              </w:rPr>
              <w:t xml:space="preserve">Pasport </w:t>
            </w:r>
            <w:r w:rsidR="00045FB0">
              <w:rPr>
                <w:rFonts w:ascii="Arial" w:hAnsi="Arial" w:cs="Arial"/>
              </w:rPr>
              <w:t>zeleně</w:t>
            </w:r>
          </w:p>
        </w:tc>
        <w:tc>
          <w:tcPr>
            <w:tcW w:w="1871" w:type="dxa"/>
            <w:vAlign w:val="center"/>
          </w:tcPr>
          <w:p w:rsidR="00DE6F3D" w:rsidRPr="00C07291" w:rsidRDefault="00DE6F3D" w:rsidP="00FF4190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center"/>
          </w:tcPr>
          <w:p w:rsidR="00DE6F3D" w:rsidRPr="00C07291" w:rsidRDefault="00DE6F3D" w:rsidP="00FF4190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center"/>
          </w:tcPr>
          <w:p w:rsidR="00DE6F3D" w:rsidRPr="00C07291" w:rsidRDefault="00DE6F3D" w:rsidP="00FF419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CC5B6D" w:rsidRPr="001208A8" w:rsidTr="00E70481">
        <w:trPr>
          <w:trHeight w:val="581"/>
        </w:trPr>
        <w:tc>
          <w:tcPr>
            <w:tcW w:w="992" w:type="dxa"/>
            <w:shd w:val="clear" w:color="auto" w:fill="F2F2F2"/>
          </w:tcPr>
          <w:p w:rsidR="00CC5B6D" w:rsidRPr="00F620F9" w:rsidRDefault="00CC5B6D" w:rsidP="00FF4190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CC5B6D" w:rsidRPr="00F620F9" w:rsidRDefault="00CC5B6D" w:rsidP="00FF4190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F620F9">
              <w:rPr>
                <w:rFonts w:ascii="Arial" w:hAnsi="Arial" w:cs="Arial"/>
                <w:b/>
              </w:rPr>
              <w:t>C</w:t>
            </w:r>
            <w:r w:rsidR="001D7D42">
              <w:rPr>
                <w:rFonts w:ascii="Arial" w:hAnsi="Arial" w:cs="Arial"/>
                <w:b/>
              </w:rPr>
              <w:t>elková cena díla</w:t>
            </w:r>
          </w:p>
        </w:tc>
        <w:tc>
          <w:tcPr>
            <w:tcW w:w="1871" w:type="dxa"/>
            <w:shd w:val="clear" w:color="auto" w:fill="F2F2F2"/>
            <w:vAlign w:val="center"/>
          </w:tcPr>
          <w:p w:rsidR="00CC5B6D" w:rsidRPr="00C07291" w:rsidRDefault="00CC5B6D" w:rsidP="00FF4190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  <w:shd w:val="clear" w:color="auto" w:fill="F2F2F2"/>
            <w:vAlign w:val="center"/>
          </w:tcPr>
          <w:p w:rsidR="00CC5B6D" w:rsidRPr="00C07291" w:rsidRDefault="00CC5B6D" w:rsidP="00FF4190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  <w:shd w:val="clear" w:color="auto" w:fill="F2F2F2"/>
            <w:vAlign w:val="center"/>
          </w:tcPr>
          <w:p w:rsidR="00CC5B6D" w:rsidRPr="00C07291" w:rsidRDefault="00CC5B6D" w:rsidP="00FF419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</w:tbl>
    <w:p w:rsidR="008D67F4" w:rsidRDefault="008D67F4" w:rsidP="00FF4190">
      <w:pPr>
        <w:spacing w:line="360" w:lineRule="auto"/>
        <w:ind w:left="540"/>
        <w:jc w:val="both"/>
        <w:rPr>
          <w:rFonts w:ascii="Arial" w:hAnsi="Arial" w:cs="Arial"/>
        </w:rPr>
      </w:pPr>
    </w:p>
    <w:p w:rsidR="00946840" w:rsidRDefault="008D67F4" w:rsidP="009E15D2">
      <w:pPr>
        <w:spacing w:line="360" w:lineRule="auto"/>
        <w:ind w:left="142"/>
        <w:jc w:val="both"/>
        <w:rPr>
          <w:rFonts w:ascii="Arial" w:hAnsi="Arial" w:cs="Arial"/>
        </w:rPr>
      </w:pPr>
      <w:r w:rsidRPr="0013168E">
        <w:rPr>
          <w:rFonts w:ascii="Arial" w:hAnsi="Arial" w:cs="Arial"/>
        </w:rPr>
        <w:t xml:space="preserve">Cena díla je </w:t>
      </w:r>
      <w:r w:rsidRPr="009E15D2">
        <w:rPr>
          <w:rFonts w:ascii="Arial" w:hAnsi="Arial" w:cs="Arial"/>
          <w:bCs/>
          <w:lang w:eastAsia="en-US"/>
        </w:rPr>
        <w:t>stanovena</w:t>
      </w:r>
      <w:r w:rsidRPr="0013168E">
        <w:rPr>
          <w:rFonts w:ascii="Arial" w:hAnsi="Arial" w:cs="Arial"/>
        </w:rPr>
        <w:t xml:space="preserve"> jako nejvýše přípustná a konečná a zahrnuje celý předmět plnění dle této smlouvy.</w:t>
      </w:r>
      <w:r w:rsidR="00946840" w:rsidRPr="0013168E">
        <w:rPr>
          <w:rFonts w:ascii="Arial" w:hAnsi="Arial" w:cs="Arial"/>
        </w:rPr>
        <w:t xml:space="preserve"> </w:t>
      </w:r>
    </w:p>
    <w:p w:rsidR="009E15D2" w:rsidRPr="0013168E" w:rsidRDefault="009E15D2" w:rsidP="009E15D2">
      <w:pPr>
        <w:pStyle w:val="Zkladntext3"/>
        <w:spacing w:line="360" w:lineRule="auto"/>
        <w:rPr>
          <w:rFonts w:ascii="Arial" w:hAnsi="Arial" w:cs="Arial"/>
          <w:sz w:val="20"/>
        </w:rPr>
      </w:pPr>
    </w:p>
    <w:p w:rsidR="008D67F4" w:rsidRDefault="00946840" w:rsidP="00393DC2">
      <w:pPr>
        <w:pStyle w:val="Zkladntext3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13168E">
        <w:rPr>
          <w:rFonts w:ascii="Arial" w:hAnsi="Arial" w:cs="Arial"/>
          <w:sz w:val="20"/>
        </w:rPr>
        <w:t>Sjednaná cena obsahuj</w:t>
      </w:r>
      <w:r>
        <w:rPr>
          <w:rFonts w:ascii="Arial" w:hAnsi="Arial" w:cs="Arial"/>
          <w:sz w:val="20"/>
        </w:rPr>
        <w:t>e</w:t>
      </w:r>
      <w:r w:rsidRPr="0013168E">
        <w:rPr>
          <w:rFonts w:ascii="Arial" w:hAnsi="Arial" w:cs="Arial"/>
          <w:sz w:val="20"/>
        </w:rPr>
        <w:t xml:space="preserve"> veškeré náklady a zisk </w:t>
      </w:r>
      <w:r w:rsidR="00441FD9">
        <w:rPr>
          <w:rFonts w:ascii="Arial" w:hAnsi="Arial" w:cs="Arial"/>
          <w:sz w:val="20"/>
        </w:rPr>
        <w:t>zhot</w:t>
      </w:r>
      <w:r w:rsidRPr="0013168E">
        <w:rPr>
          <w:rFonts w:ascii="Arial" w:hAnsi="Arial" w:cs="Arial"/>
          <w:sz w:val="20"/>
        </w:rPr>
        <w:t xml:space="preserve">ovitele nezbytné k </w:t>
      </w:r>
      <w:r w:rsidRPr="0013168E">
        <w:rPr>
          <w:rFonts w:ascii="Arial" w:hAnsi="Arial" w:cs="Arial" w:hint="eastAsia"/>
          <w:sz w:val="20"/>
        </w:rPr>
        <w:t>řá</w:t>
      </w:r>
      <w:r w:rsidRPr="0013168E">
        <w:rPr>
          <w:rFonts w:ascii="Arial" w:hAnsi="Arial" w:cs="Arial"/>
          <w:sz w:val="20"/>
        </w:rPr>
        <w:t>dnému a v</w:t>
      </w:r>
      <w:r w:rsidRPr="0013168E">
        <w:rPr>
          <w:rFonts w:ascii="Arial" w:hAnsi="Arial" w:cs="Arial" w:hint="eastAsia"/>
          <w:sz w:val="20"/>
        </w:rPr>
        <w:t>č</w:t>
      </w:r>
      <w:r w:rsidRPr="0013168E">
        <w:rPr>
          <w:rFonts w:ascii="Arial" w:hAnsi="Arial" w:cs="Arial"/>
          <w:sz w:val="20"/>
        </w:rPr>
        <w:t xml:space="preserve">asnému provedení všech </w:t>
      </w:r>
      <w:r w:rsidR="00441FD9">
        <w:rPr>
          <w:rFonts w:ascii="Arial" w:hAnsi="Arial" w:cs="Arial"/>
          <w:sz w:val="20"/>
        </w:rPr>
        <w:t>s</w:t>
      </w:r>
      <w:r w:rsidRPr="0013168E">
        <w:rPr>
          <w:rFonts w:ascii="Arial" w:hAnsi="Arial" w:cs="Arial"/>
          <w:sz w:val="20"/>
        </w:rPr>
        <w:t xml:space="preserve">mlouvou sjednaných </w:t>
      </w:r>
      <w:r w:rsidRPr="0013168E">
        <w:rPr>
          <w:rFonts w:ascii="Arial" w:hAnsi="Arial" w:cs="Arial" w:hint="eastAsia"/>
          <w:sz w:val="20"/>
        </w:rPr>
        <w:t>č</w:t>
      </w:r>
      <w:r w:rsidRPr="0013168E">
        <w:rPr>
          <w:rFonts w:ascii="Arial" w:hAnsi="Arial" w:cs="Arial"/>
          <w:sz w:val="20"/>
        </w:rPr>
        <w:t xml:space="preserve">inností. </w:t>
      </w:r>
    </w:p>
    <w:p w:rsidR="00FC7923" w:rsidRPr="0013168E" w:rsidRDefault="00441FD9" w:rsidP="00393DC2">
      <w:pPr>
        <w:pStyle w:val="Zkladntext3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</w:t>
      </w:r>
      <w:r w:rsidR="00FC7923" w:rsidRPr="0013168E">
        <w:rPr>
          <w:rFonts w:ascii="Arial" w:hAnsi="Arial" w:cs="Arial"/>
          <w:sz w:val="20"/>
        </w:rPr>
        <w:t>ovitel je povinen se p</w:t>
      </w:r>
      <w:r w:rsidR="00FC7923" w:rsidRPr="0013168E">
        <w:rPr>
          <w:rFonts w:ascii="Arial" w:hAnsi="Arial" w:cs="Arial" w:hint="eastAsia"/>
          <w:sz w:val="20"/>
        </w:rPr>
        <w:t>ř</w:t>
      </w:r>
      <w:r w:rsidR="00FC7923" w:rsidRPr="0013168E">
        <w:rPr>
          <w:rFonts w:ascii="Arial" w:hAnsi="Arial" w:cs="Arial"/>
          <w:sz w:val="20"/>
        </w:rPr>
        <w:t xml:space="preserve">ed podpisem </w:t>
      </w:r>
      <w:r>
        <w:rPr>
          <w:rFonts w:ascii="Arial" w:hAnsi="Arial" w:cs="Arial"/>
          <w:sz w:val="20"/>
        </w:rPr>
        <w:t>s</w:t>
      </w:r>
      <w:r w:rsidR="00FC7923" w:rsidRPr="0013168E">
        <w:rPr>
          <w:rFonts w:ascii="Arial" w:hAnsi="Arial" w:cs="Arial"/>
          <w:sz w:val="20"/>
        </w:rPr>
        <w:t>mlouvy o dílo seznámit se všemi okolnostmi a podmínkami svého pln</w:t>
      </w:r>
      <w:r w:rsidR="00FC7923" w:rsidRPr="0013168E">
        <w:rPr>
          <w:rFonts w:ascii="Arial" w:hAnsi="Arial" w:cs="Arial" w:hint="eastAsia"/>
          <w:sz w:val="20"/>
        </w:rPr>
        <w:t>ě</w:t>
      </w:r>
      <w:r w:rsidR="00FC7923" w:rsidRPr="0013168E">
        <w:rPr>
          <w:rFonts w:ascii="Arial" w:hAnsi="Arial" w:cs="Arial"/>
          <w:sz w:val="20"/>
        </w:rPr>
        <w:t xml:space="preserve">ní, které mohou mít jakýkoliv vliv na sjednanou cenu. Veškeré náklady </w:t>
      </w:r>
      <w:r>
        <w:rPr>
          <w:rFonts w:ascii="Arial" w:hAnsi="Arial" w:cs="Arial"/>
          <w:sz w:val="20"/>
        </w:rPr>
        <w:t>zhot</w:t>
      </w:r>
      <w:r w:rsidR="00FC7923" w:rsidRPr="0013168E">
        <w:rPr>
          <w:rFonts w:ascii="Arial" w:hAnsi="Arial" w:cs="Arial"/>
          <w:sz w:val="20"/>
        </w:rPr>
        <w:t>ovitele vyplývající z</w:t>
      </w:r>
      <w:r w:rsidR="008010C5">
        <w:rPr>
          <w:rFonts w:ascii="Arial" w:hAnsi="Arial" w:cs="Arial"/>
          <w:sz w:val="20"/>
        </w:rPr>
        <w:t xml:space="preserve"> této</w:t>
      </w:r>
      <w:r w:rsidR="00FC7923" w:rsidRPr="0013168E">
        <w:rPr>
          <w:rFonts w:ascii="Arial" w:hAnsi="Arial" w:cs="Arial"/>
          <w:sz w:val="20"/>
        </w:rPr>
        <w:t xml:space="preserve"> </w:t>
      </w:r>
      <w:r w:rsidR="008010C5">
        <w:rPr>
          <w:rFonts w:ascii="Arial" w:hAnsi="Arial" w:cs="Arial"/>
          <w:sz w:val="20"/>
        </w:rPr>
        <w:t>s</w:t>
      </w:r>
      <w:r w:rsidR="00FC7923" w:rsidRPr="0013168E">
        <w:rPr>
          <w:rFonts w:ascii="Arial" w:hAnsi="Arial" w:cs="Arial"/>
          <w:sz w:val="20"/>
        </w:rPr>
        <w:t>mlouvy jsou zahrnuty ve sjednané cen</w:t>
      </w:r>
      <w:r w:rsidR="00FC7923" w:rsidRPr="0013168E">
        <w:rPr>
          <w:rFonts w:ascii="Arial" w:hAnsi="Arial" w:cs="Arial" w:hint="eastAsia"/>
          <w:sz w:val="20"/>
        </w:rPr>
        <w:t>ě</w:t>
      </w:r>
      <w:r w:rsidR="00FC7923" w:rsidRPr="0013168E">
        <w:rPr>
          <w:rFonts w:ascii="Arial" w:hAnsi="Arial" w:cs="Arial"/>
          <w:sz w:val="20"/>
        </w:rPr>
        <w:t>.</w:t>
      </w:r>
    </w:p>
    <w:p w:rsidR="008D67F4" w:rsidRPr="00004568" w:rsidRDefault="008D67F4" w:rsidP="00393DC2">
      <w:pPr>
        <w:pStyle w:val="Zkladntext3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004568">
        <w:rPr>
          <w:rFonts w:ascii="Arial" w:hAnsi="Arial" w:cs="Arial"/>
          <w:sz w:val="20"/>
        </w:rPr>
        <w:t xml:space="preserve">Sjednaná cena celkem může být </w:t>
      </w:r>
      <w:r w:rsidR="004D3E26">
        <w:rPr>
          <w:rFonts w:ascii="Arial" w:hAnsi="Arial" w:cs="Arial"/>
          <w:sz w:val="20"/>
        </w:rPr>
        <w:t xml:space="preserve">navýšena </w:t>
      </w:r>
      <w:r w:rsidRPr="00004568">
        <w:rPr>
          <w:rFonts w:ascii="Arial" w:hAnsi="Arial" w:cs="Arial"/>
          <w:sz w:val="20"/>
        </w:rPr>
        <w:t>pouze v případě změny zákona č. 235/2004 Sb., o DPH, týkající se sazby DPH.</w:t>
      </w:r>
    </w:p>
    <w:p w:rsidR="00561987" w:rsidRPr="00F74EDC" w:rsidRDefault="00561987" w:rsidP="00FF4190">
      <w:pPr>
        <w:pStyle w:val="Zkladntext"/>
        <w:tabs>
          <w:tab w:val="left" w:pos="5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02"/>
        <w:jc w:val="both"/>
        <w:rPr>
          <w:rFonts w:ascii="Arial" w:hAnsi="Arial" w:cs="Arial"/>
          <w:color w:val="auto"/>
          <w:sz w:val="20"/>
        </w:rPr>
      </w:pPr>
    </w:p>
    <w:p w:rsidR="00561987" w:rsidRPr="00491CF9" w:rsidRDefault="00561987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 w:rsidRPr="00491CF9">
        <w:rPr>
          <w:rFonts w:cs="Arial"/>
          <w:sz w:val="20"/>
        </w:rPr>
        <w:t>Platební podmínky</w:t>
      </w:r>
    </w:p>
    <w:p w:rsidR="00FB35F8" w:rsidRPr="00004568" w:rsidRDefault="00441FD9" w:rsidP="00393DC2">
      <w:pPr>
        <w:pStyle w:val="Zkladntext3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404AB5">
        <w:rPr>
          <w:rFonts w:ascii="Arial" w:hAnsi="Arial" w:cs="Arial"/>
          <w:sz w:val="20"/>
        </w:rPr>
        <w:t>Objed</w:t>
      </w:r>
      <w:r w:rsidR="00FB35F8" w:rsidRPr="00404AB5">
        <w:rPr>
          <w:rFonts w:ascii="Arial" w:hAnsi="Arial" w:cs="Arial"/>
          <w:sz w:val="20"/>
        </w:rPr>
        <w:t xml:space="preserve">natel se zavazuje zaplatit cenu díla na </w:t>
      </w:r>
      <w:r w:rsidR="00FB35F8" w:rsidRPr="005008D3">
        <w:rPr>
          <w:rFonts w:ascii="Arial" w:hAnsi="Arial" w:cs="Arial"/>
          <w:sz w:val="20"/>
        </w:rPr>
        <w:t>základě faktur</w:t>
      </w:r>
      <w:r w:rsidR="001054DF" w:rsidRPr="005008D3">
        <w:rPr>
          <w:rFonts w:ascii="Arial" w:hAnsi="Arial" w:cs="Arial"/>
          <w:sz w:val="20"/>
        </w:rPr>
        <w:t>y</w:t>
      </w:r>
      <w:r w:rsidR="00FB35F8" w:rsidRPr="005008D3">
        <w:rPr>
          <w:rFonts w:ascii="Arial" w:hAnsi="Arial" w:cs="Arial"/>
          <w:sz w:val="20"/>
        </w:rPr>
        <w:t xml:space="preserve"> vystaven</w:t>
      </w:r>
      <w:r w:rsidR="001054DF" w:rsidRPr="005008D3">
        <w:rPr>
          <w:rFonts w:ascii="Arial" w:hAnsi="Arial" w:cs="Arial"/>
          <w:sz w:val="20"/>
        </w:rPr>
        <w:t>é</w:t>
      </w:r>
      <w:r w:rsidR="00FB35F8" w:rsidRPr="005008D3">
        <w:rPr>
          <w:rFonts w:ascii="Arial" w:hAnsi="Arial" w:cs="Arial"/>
          <w:sz w:val="20"/>
        </w:rPr>
        <w:t xml:space="preserve"> </w:t>
      </w:r>
      <w:r w:rsidRPr="005008D3">
        <w:rPr>
          <w:rFonts w:ascii="Arial" w:hAnsi="Arial" w:cs="Arial"/>
          <w:sz w:val="20"/>
        </w:rPr>
        <w:t>zhot</w:t>
      </w:r>
      <w:r w:rsidR="007F08FA" w:rsidRPr="005008D3">
        <w:rPr>
          <w:rFonts w:ascii="Arial" w:hAnsi="Arial" w:cs="Arial"/>
          <w:sz w:val="20"/>
        </w:rPr>
        <w:t>ovitelem</w:t>
      </w:r>
      <w:r w:rsidR="007F08FA" w:rsidRPr="00404AB5">
        <w:rPr>
          <w:rFonts w:ascii="Arial" w:hAnsi="Arial" w:cs="Arial"/>
          <w:sz w:val="20"/>
        </w:rPr>
        <w:t xml:space="preserve"> a doručen</w:t>
      </w:r>
      <w:r w:rsidR="00E8207B">
        <w:rPr>
          <w:rFonts w:ascii="Arial" w:hAnsi="Arial" w:cs="Arial"/>
          <w:sz w:val="20"/>
        </w:rPr>
        <w:t>é</w:t>
      </w:r>
      <w:r w:rsidR="007F08FA" w:rsidRPr="00404AB5">
        <w:rPr>
          <w:rFonts w:ascii="Arial" w:hAnsi="Arial" w:cs="Arial"/>
          <w:sz w:val="20"/>
        </w:rPr>
        <w:t xml:space="preserve"> </w:t>
      </w:r>
      <w:r w:rsidR="00183A69" w:rsidRPr="00404AB5">
        <w:rPr>
          <w:rFonts w:ascii="Arial" w:hAnsi="Arial" w:cs="Arial"/>
          <w:sz w:val="20"/>
        </w:rPr>
        <w:t>objed</w:t>
      </w:r>
      <w:r w:rsidR="007F08FA" w:rsidRPr="00404AB5">
        <w:rPr>
          <w:rFonts w:ascii="Arial" w:hAnsi="Arial" w:cs="Arial"/>
          <w:sz w:val="20"/>
        </w:rPr>
        <w:t>nateli</w:t>
      </w:r>
      <w:r w:rsidR="00FB35F8" w:rsidRPr="00404AB5">
        <w:rPr>
          <w:rFonts w:ascii="Arial" w:hAnsi="Arial" w:cs="Arial"/>
          <w:sz w:val="20"/>
        </w:rPr>
        <w:t xml:space="preserve"> </w:t>
      </w:r>
      <w:r w:rsidR="00F725A0" w:rsidRPr="00404AB5">
        <w:rPr>
          <w:rFonts w:ascii="Arial" w:hAnsi="Arial" w:cs="Arial"/>
          <w:sz w:val="20"/>
        </w:rPr>
        <w:t>po ukončení díla specifikované</w:t>
      </w:r>
      <w:r w:rsidR="00E8207B">
        <w:rPr>
          <w:rFonts w:ascii="Arial" w:hAnsi="Arial" w:cs="Arial"/>
          <w:sz w:val="20"/>
        </w:rPr>
        <w:t>ho</w:t>
      </w:r>
      <w:r w:rsidR="00F725A0" w:rsidRPr="00404AB5">
        <w:rPr>
          <w:rFonts w:ascii="Arial" w:hAnsi="Arial" w:cs="Arial"/>
          <w:sz w:val="20"/>
        </w:rPr>
        <w:t xml:space="preserve"> v čl. II. této smlouvy, a to na základě </w:t>
      </w:r>
      <w:r w:rsidR="00183A69" w:rsidRPr="00404AB5">
        <w:rPr>
          <w:rFonts w:ascii="Arial" w:hAnsi="Arial" w:cs="Arial"/>
          <w:sz w:val="20"/>
        </w:rPr>
        <w:t>objed</w:t>
      </w:r>
      <w:r w:rsidR="00F725A0" w:rsidRPr="00404AB5">
        <w:rPr>
          <w:rFonts w:ascii="Arial" w:hAnsi="Arial" w:cs="Arial"/>
          <w:sz w:val="20"/>
        </w:rPr>
        <w:t>natelem potvrzeného protokolu o předání díla.</w:t>
      </w:r>
      <w:r w:rsidR="008A2FC1" w:rsidRPr="00404AB5">
        <w:rPr>
          <w:rFonts w:ascii="Arial" w:hAnsi="Arial" w:cs="Arial"/>
          <w:sz w:val="20"/>
        </w:rPr>
        <w:t xml:space="preserve"> Tento protokol bude </w:t>
      </w:r>
      <w:r w:rsidR="008A2FC1">
        <w:rPr>
          <w:rFonts w:ascii="Arial" w:hAnsi="Arial" w:cs="Arial"/>
          <w:sz w:val="20"/>
        </w:rPr>
        <w:t>přílohou faktury.</w:t>
      </w:r>
    </w:p>
    <w:p w:rsidR="00437CD6" w:rsidRPr="00437CD6" w:rsidRDefault="00437CD6" w:rsidP="00437CD6">
      <w:pPr>
        <w:pStyle w:val="Zkladntext3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437CD6">
        <w:rPr>
          <w:rFonts w:ascii="Arial" w:hAnsi="Arial" w:cs="Arial"/>
          <w:sz w:val="20"/>
        </w:rPr>
        <w:t xml:space="preserve">Faktura vystavená poskytovatelem musí formou a obsahem odpovídat zákonu </w:t>
      </w:r>
      <w:r w:rsidRPr="00437CD6">
        <w:rPr>
          <w:rFonts w:ascii="Arial" w:hAnsi="Arial" w:cs="Arial" w:hint="eastAsia"/>
          <w:sz w:val="20"/>
        </w:rPr>
        <w:t>č</w:t>
      </w:r>
      <w:r w:rsidRPr="00437CD6">
        <w:rPr>
          <w:rFonts w:ascii="Arial" w:hAnsi="Arial" w:cs="Arial"/>
          <w:sz w:val="20"/>
        </w:rPr>
        <w:t>. 563/1991 Sb.,</w:t>
      </w:r>
      <w:r w:rsidR="00F6322D">
        <w:rPr>
          <w:rFonts w:ascii="Arial" w:hAnsi="Arial" w:cs="Arial"/>
          <w:sz w:val="20"/>
        </w:rPr>
        <w:t xml:space="preserve">            </w:t>
      </w:r>
      <w:r w:rsidRPr="00437CD6">
        <w:rPr>
          <w:rFonts w:ascii="Arial" w:hAnsi="Arial" w:cs="Arial"/>
          <w:sz w:val="20"/>
        </w:rPr>
        <w:t>o ú</w:t>
      </w:r>
      <w:r w:rsidRPr="00437CD6">
        <w:rPr>
          <w:rFonts w:ascii="Arial" w:hAnsi="Arial" w:cs="Arial" w:hint="eastAsia"/>
          <w:sz w:val="20"/>
        </w:rPr>
        <w:t>č</w:t>
      </w:r>
      <w:r w:rsidRPr="00437CD6">
        <w:rPr>
          <w:rFonts w:ascii="Arial" w:hAnsi="Arial" w:cs="Arial"/>
          <w:sz w:val="20"/>
        </w:rPr>
        <w:t>etnictví, ve zn</w:t>
      </w:r>
      <w:r w:rsidRPr="00437CD6">
        <w:rPr>
          <w:rFonts w:ascii="Arial" w:hAnsi="Arial" w:cs="Arial" w:hint="eastAsia"/>
          <w:sz w:val="20"/>
        </w:rPr>
        <w:t>ě</w:t>
      </w:r>
      <w:r w:rsidRPr="00437CD6">
        <w:rPr>
          <w:rFonts w:ascii="Arial" w:hAnsi="Arial" w:cs="Arial"/>
          <w:sz w:val="20"/>
        </w:rPr>
        <w:t>ní pozd</w:t>
      </w:r>
      <w:r w:rsidRPr="00437CD6">
        <w:rPr>
          <w:rFonts w:ascii="Arial" w:hAnsi="Arial" w:cs="Arial" w:hint="eastAsia"/>
          <w:sz w:val="20"/>
        </w:rPr>
        <w:t>ě</w:t>
      </w:r>
      <w:r w:rsidRPr="00437CD6">
        <w:rPr>
          <w:rFonts w:ascii="Arial" w:hAnsi="Arial" w:cs="Arial"/>
          <w:sz w:val="20"/>
        </w:rPr>
        <w:t>jších p</w:t>
      </w:r>
      <w:r w:rsidRPr="00437CD6">
        <w:rPr>
          <w:rFonts w:ascii="Arial" w:hAnsi="Arial" w:cs="Arial" w:hint="eastAsia"/>
          <w:sz w:val="20"/>
        </w:rPr>
        <w:t>ř</w:t>
      </w:r>
      <w:r w:rsidRPr="00437CD6">
        <w:rPr>
          <w:rFonts w:ascii="Arial" w:hAnsi="Arial" w:cs="Arial"/>
          <w:sz w:val="20"/>
        </w:rPr>
        <w:t>edpis</w:t>
      </w:r>
      <w:r w:rsidRPr="00437CD6">
        <w:rPr>
          <w:rFonts w:ascii="Arial" w:hAnsi="Arial" w:cs="Arial" w:hint="eastAsia"/>
          <w:sz w:val="20"/>
        </w:rPr>
        <w:t>ů</w:t>
      </w:r>
      <w:r w:rsidRPr="00437CD6">
        <w:rPr>
          <w:rFonts w:ascii="Arial" w:hAnsi="Arial" w:cs="Arial"/>
          <w:sz w:val="20"/>
        </w:rPr>
        <w:t xml:space="preserve"> a zákonu </w:t>
      </w:r>
      <w:r w:rsidRPr="00437CD6">
        <w:rPr>
          <w:rFonts w:ascii="Arial" w:hAnsi="Arial" w:cs="Arial" w:hint="eastAsia"/>
          <w:sz w:val="20"/>
        </w:rPr>
        <w:t>č</w:t>
      </w:r>
      <w:r w:rsidRPr="00437CD6">
        <w:rPr>
          <w:rFonts w:ascii="Arial" w:hAnsi="Arial" w:cs="Arial"/>
          <w:sz w:val="20"/>
        </w:rPr>
        <w:t>. 235/2004 Sb.</w:t>
      </w:r>
      <w:r w:rsidR="00E3099A">
        <w:rPr>
          <w:rFonts w:ascii="Arial" w:hAnsi="Arial" w:cs="Arial"/>
          <w:sz w:val="20"/>
        </w:rPr>
        <w:t>,</w:t>
      </w:r>
      <w:r w:rsidRPr="00437CD6">
        <w:rPr>
          <w:rFonts w:ascii="Arial" w:hAnsi="Arial" w:cs="Arial"/>
          <w:sz w:val="20"/>
        </w:rPr>
        <w:t xml:space="preserve"> o dani z p</w:t>
      </w:r>
      <w:r w:rsidRPr="00437CD6">
        <w:rPr>
          <w:rFonts w:ascii="Arial" w:hAnsi="Arial" w:cs="Arial" w:hint="eastAsia"/>
          <w:sz w:val="20"/>
        </w:rPr>
        <w:t>ř</w:t>
      </w:r>
      <w:r w:rsidRPr="00437CD6">
        <w:rPr>
          <w:rFonts w:ascii="Arial" w:hAnsi="Arial" w:cs="Arial"/>
          <w:sz w:val="20"/>
        </w:rPr>
        <w:t>idané hodnoty, ve zn</w:t>
      </w:r>
      <w:r w:rsidRPr="00437CD6">
        <w:rPr>
          <w:rFonts w:ascii="Arial" w:hAnsi="Arial" w:cs="Arial" w:hint="eastAsia"/>
          <w:sz w:val="20"/>
        </w:rPr>
        <w:t>ě</w:t>
      </w:r>
      <w:r w:rsidRPr="00437CD6">
        <w:rPr>
          <w:rFonts w:ascii="Arial" w:hAnsi="Arial" w:cs="Arial"/>
          <w:sz w:val="20"/>
        </w:rPr>
        <w:t>ní pozd</w:t>
      </w:r>
      <w:r w:rsidRPr="00437CD6">
        <w:rPr>
          <w:rFonts w:ascii="Arial" w:hAnsi="Arial" w:cs="Arial" w:hint="eastAsia"/>
          <w:sz w:val="20"/>
        </w:rPr>
        <w:t>ě</w:t>
      </w:r>
      <w:r w:rsidRPr="00437CD6">
        <w:rPr>
          <w:rFonts w:ascii="Arial" w:hAnsi="Arial" w:cs="Arial"/>
          <w:sz w:val="20"/>
        </w:rPr>
        <w:t>jších p</w:t>
      </w:r>
      <w:r w:rsidRPr="00437CD6">
        <w:rPr>
          <w:rFonts w:ascii="Arial" w:hAnsi="Arial" w:cs="Arial" w:hint="eastAsia"/>
          <w:sz w:val="20"/>
        </w:rPr>
        <w:t>ř</w:t>
      </w:r>
      <w:r w:rsidRPr="00437CD6">
        <w:rPr>
          <w:rFonts w:ascii="Arial" w:hAnsi="Arial" w:cs="Arial"/>
          <w:sz w:val="20"/>
        </w:rPr>
        <w:t>edpis</w:t>
      </w:r>
      <w:r w:rsidRPr="00437CD6">
        <w:rPr>
          <w:rFonts w:ascii="Arial" w:hAnsi="Arial" w:cs="Arial" w:hint="eastAsia"/>
          <w:sz w:val="20"/>
        </w:rPr>
        <w:t>ů</w:t>
      </w:r>
      <w:r w:rsidRPr="00437CD6">
        <w:rPr>
          <w:rFonts w:ascii="Arial" w:hAnsi="Arial" w:cs="Arial"/>
          <w:sz w:val="20"/>
        </w:rPr>
        <w:t xml:space="preserve"> a musí</w:t>
      </w:r>
      <w:r w:rsidR="00C07291">
        <w:rPr>
          <w:rFonts w:ascii="Arial" w:hAnsi="Arial" w:cs="Arial"/>
          <w:sz w:val="20"/>
        </w:rPr>
        <w:t xml:space="preserve"> dále</w:t>
      </w:r>
      <w:r w:rsidRPr="00437CD6">
        <w:rPr>
          <w:rFonts w:ascii="Arial" w:hAnsi="Arial" w:cs="Arial"/>
          <w:sz w:val="20"/>
        </w:rPr>
        <w:t xml:space="preserve"> obsahovat:</w:t>
      </w:r>
    </w:p>
    <w:p w:rsidR="00437CD6" w:rsidRDefault="00437CD6" w:rsidP="00A06FDC">
      <w:pPr>
        <w:pStyle w:val="Zkladntext3"/>
        <w:numPr>
          <w:ilvl w:val="1"/>
          <w:numId w:val="16"/>
        </w:numPr>
        <w:spacing w:line="360" w:lineRule="auto"/>
        <w:rPr>
          <w:rFonts w:ascii="Arial" w:hAnsi="Arial" w:cs="Arial"/>
          <w:sz w:val="20"/>
        </w:rPr>
      </w:pPr>
      <w:r w:rsidRPr="00437CD6">
        <w:rPr>
          <w:rFonts w:ascii="Arial" w:hAnsi="Arial" w:cs="Arial"/>
          <w:sz w:val="20"/>
        </w:rPr>
        <w:t>název projektu;</w:t>
      </w:r>
      <w:r w:rsidR="00116B19" w:rsidRPr="001054DF">
        <w:rPr>
          <w:rFonts w:ascii="Arial" w:hAnsi="Arial" w:cs="Arial"/>
          <w:sz w:val="20"/>
        </w:rPr>
        <w:t xml:space="preserve"> </w:t>
      </w:r>
      <w:r w:rsidR="001054DF" w:rsidRPr="001054DF">
        <w:rPr>
          <w:rFonts w:ascii="Arial" w:hAnsi="Arial" w:cs="Arial"/>
          <w:sz w:val="20"/>
        </w:rPr>
        <w:t>Město Louny - strategické řízení a komunikace s veřejností</w:t>
      </w:r>
    </w:p>
    <w:p w:rsidR="00116B19" w:rsidRDefault="00116B19" w:rsidP="00A06FDC">
      <w:pPr>
        <w:pStyle w:val="Zkladntext3"/>
        <w:numPr>
          <w:ilvl w:val="1"/>
          <w:numId w:val="16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číslo projektu: </w:t>
      </w:r>
      <w:r w:rsidR="001054DF" w:rsidRPr="001054DF">
        <w:rPr>
          <w:rFonts w:ascii="Arial" w:hAnsi="Arial" w:cs="Arial"/>
          <w:sz w:val="20"/>
        </w:rPr>
        <w:t>CZ.03.4.74/0.0/0.0/18_092/0014743</w:t>
      </w:r>
    </w:p>
    <w:p w:rsidR="00F6322D" w:rsidRPr="00F6322D" w:rsidRDefault="00F6322D" w:rsidP="00F6322D">
      <w:pPr>
        <w:pStyle w:val="Zkladntext3"/>
        <w:numPr>
          <w:ilvl w:val="1"/>
          <w:numId w:val="16"/>
        </w:numPr>
        <w:spacing w:line="360" w:lineRule="auto"/>
        <w:rPr>
          <w:rFonts w:ascii="Arial" w:hAnsi="Arial" w:cs="Arial"/>
          <w:sz w:val="20"/>
        </w:rPr>
      </w:pPr>
      <w:r w:rsidRPr="00F6322D">
        <w:rPr>
          <w:rFonts w:ascii="Arial" w:hAnsi="Arial" w:cs="Arial"/>
          <w:sz w:val="20"/>
        </w:rPr>
        <w:t xml:space="preserve">číslo veřejné zakázky </w:t>
      </w:r>
      <w:r>
        <w:rPr>
          <w:rFonts w:ascii="Arial" w:hAnsi="Arial" w:cs="Arial"/>
          <w:sz w:val="20"/>
        </w:rPr>
        <w:t>ve Věstníku veřejných zakázek</w:t>
      </w:r>
    </w:p>
    <w:p w:rsidR="00437CD6" w:rsidRPr="00437CD6" w:rsidRDefault="00437CD6" w:rsidP="00A06FDC">
      <w:pPr>
        <w:pStyle w:val="Zkladntext3"/>
        <w:numPr>
          <w:ilvl w:val="1"/>
          <w:numId w:val="16"/>
        </w:numPr>
        <w:spacing w:line="360" w:lineRule="auto"/>
        <w:rPr>
          <w:rFonts w:ascii="Arial" w:hAnsi="Arial" w:cs="Arial"/>
          <w:sz w:val="20"/>
        </w:rPr>
      </w:pPr>
      <w:r w:rsidRPr="00437CD6">
        <w:rPr>
          <w:rFonts w:ascii="Arial" w:hAnsi="Arial" w:cs="Arial"/>
          <w:sz w:val="20"/>
        </w:rPr>
        <w:t>p</w:t>
      </w:r>
      <w:r w:rsidRPr="00437CD6">
        <w:rPr>
          <w:rFonts w:ascii="Arial" w:hAnsi="Arial" w:cs="Arial" w:hint="eastAsia"/>
          <w:sz w:val="20"/>
        </w:rPr>
        <w:t>ří</w:t>
      </w:r>
      <w:r w:rsidRPr="00437CD6">
        <w:rPr>
          <w:rFonts w:ascii="Arial" w:hAnsi="Arial" w:cs="Arial"/>
          <w:sz w:val="20"/>
        </w:rPr>
        <w:t>lohu - soupis provedených prací ocen</w:t>
      </w:r>
      <w:r w:rsidRPr="00437CD6">
        <w:rPr>
          <w:rFonts w:ascii="Arial" w:hAnsi="Arial" w:cs="Arial" w:hint="eastAsia"/>
          <w:sz w:val="20"/>
        </w:rPr>
        <w:t>ě</w:t>
      </w:r>
      <w:r w:rsidRPr="00437CD6">
        <w:rPr>
          <w:rFonts w:ascii="Arial" w:hAnsi="Arial" w:cs="Arial"/>
          <w:sz w:val="20"/>
        </w:rPr>
        <w:t>ný podle dohodnutého zp</w:t>
      </w:r>
      <w:r w:rsidRPr="00437CD6">
        <w:rPr>
          <w:rFonts w:ascii="Arial" w:hAnsi="Arial" w:cs="Arial" w:hint="eastAsia"/>
          <w:sz w:val="20"/>
        </w:rPr>
        <w:t>ů</w:t>
      </w:r>
      <w:r w:rsidR="00E82C6E">
        <w:rPr>
          <w:rFonts w:ascii="Arial" w:hAnsi="Arial" w:cs="Arial"/>
          <w:sz w:val="20"/>
        </w:rPr>
        <w:t>sobu</w:t>
      </w:r>
      <w:r w:rsidRPr="00437CD6">
        <w:rPr>
          <w:rFonts w:ascii="Arial" w:hAnsi="Arial" w:cs="Arial"/>
          <w:sz w:val="20"/>
        </w:rPr>
        <w:t>;</w:t>
      </w:r>
    </w:p>
    <w:p w:rsidR="00647ACA" w:rsidRPr="00E42691" w:rsidRDefault="00E82C6E" w:rsidP="00393DC2">
      <w:pPr>
        <w:pStyle w:val="Zkladntext3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Faktura bude zaslána zhotovitelem na adresu objednatel</w:t>
      </w:r>
      <w:r w:rsidR="00404AB5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. </w:t>
      </w:r>
      <w:r w:rsidR="007F08FA" w:rsidRPr="00E42691">
        <w:rPr>
          <w:rFonts w:ascii="Arial" w:hAnsi="Arial" w:cs="Arial"/>
          <w:sz w:val="20"/>
        </w:rPr>
        <w:t xml:space="preserve">Splatnost faktur činí </w:t>
      </w:r>
      <w:r w:rsidR="00647ACA" w:rsidRPr="00E42691">
        <w:rPr>
          <w:rFonts w:ascii="Arial" w:hAnsi="Arial" w:cs="Arial"/>
          <w:sz w:val="20"/>
        </w:rPr>
        <w:t>30</w:t>
      </w:r>
      <w:r w:rsidR="007F08FA" w:rsidRPr="00E42691">
        <w:rPr>
          <w:rFonts w:ascii="Arial" w:hAnsi="Arial" w:cs="Arial"/>
          <w:sz w:val="20"/>
        </w:rPr>
        <w:t xml:space="preserve"> kalendářních dní.</w:t>
      </w:r>
      <w:r w:rsidR="00EC61BA">
        <w:rPr>
          <w:rFonts w:ascii="Arial" w:hAnsi="Arial" w:cs="Arial"/>
          <w:sz w:val="20"/>
        </w:rPr>
        <w:t xml:space="preserve"> Pokud nebude faktura obsahovat </w:t>
      </w:r>
      <w:r w:rsidR="00FB0EFB">
        <w:rPr>
          <w:rFonts w:ascii="Arial" w:hAnsi="Arial" w:cs="Arial"/>
          <w:sz w:val="20"/>
        </w:rPr>
        <w:t>povinné náležitosti</w:t>
      </w:r>
      <w:r w:rsidR="00D455F4">
        <w:rPr>
          <w:rFonts w:ascii="Arial" w:hAnsi="Arial" w:cs="Arial"/>
          <w:sz w:val="20"/>
        </w:rPr>
        <w:t xml:space="preserve">, je </w:t>
      </w:r>
      <w:r w:rsidR="00183A69">
        <w:rPr>
          <w:rFonts w:ascii="Arial" w:hAnsi="Arial" w:cs="Arial"/>
          <w:sz w:val="20"/>
        </w:rPr>
        <w:t>objed</w:t>
      </w:r>
      <w:r w:rsidR="00D455F4">
        <w:rPr>
          <w:rFonts w:ascii="Arial" w:hAnsi="Arial" w:cs="Arial"/>
          <w:sz w:val="20"/>
        </w:rPr>
        <w:t xml:space="preserve">natel ji oprávněn </w:t>
      </w:r>
      <w:r w:rsidR="00441FD9">
        <w:rPr>
          <w:rFonts w:ascii="Arial" w:hAnsi="Arial" w:cs="Arial"/>
          <w:sz w:val="20"/>
        </w:rPr>
        <w:t>zhot</w:t>
      </w:r>
      <w:r w:rsidR="00D455F4">
        <w:rPr>
          <w:rFonts w:ascii="Arial" w:hAnsi="Arial" w:cs="Arial"/>
          <w:sz w:val="20"/>
        </w:rPr>
        <w:t>oviteli vrátit a běh lhůty splatnosti se tímto pozastavuje.</w:t>
      </w:r>
    </w:p>
    <w:p w:rsidR="00647ACA" w:rsidRPr="00A37969" w:rsidRDefault="007F08FA" w:rsidP="00393DC2">
      <w:pPr>
        <w:pStyle w:val="Zkladntext3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A37969">
        <w:rPr>
          <w:rFonts w:ascii="Arial" w:hAnsi="Arial" w:cs="Arial"/>
          <w:sz w:val="20"/>
        </w:rPr>
        <w:t xml:space="preserve">Faktura se považuje za včas uhrazenou, pokud je fakturovaná částka odepsána z účtu </w:t>
      </w:r>
      <w:r w:rsidR="00183A69">
        <w:rPr>
          <w:rFonts w:ascii="Arial" w:hAnsi="Arial" w:cs="Arial"/>
          <w:sz w:val="20"/>
        </w:rPr>
        <w:t>objed</w:t>
      </w:r>
      <w:r w:rsidR="00647ACA" w:rsidRPr="00A37969">
        <w:rPr>
          <w:rFonts w:ascii="Arial" w:hAnsi="Arial" w:cs="Arial"/>
          <w:sz w:val="20"/>
        </w:rPr>
        <w:t>natele</w:t>
      </w:r>
      <w:r w:rsidRPr="00A37969">
        <w:rPr>
          <w:rFonts w:ascii="Arial" w:hAnsi="Arial" w:cs="Arial"/>
          <w:sz w:val="20"/>
        </w:rPr>
        <w:t xml:space="preserve"> nejpozději v den splatnosti faktury.</w:t>
      </w:r>
      <w:r w:rsidR="00561987" w:rsidRPr="00A37969">
        <w:rPr>
          <w:rFonts w:ascii="Arial" w:hAnsi="Arial" w:cs="Arial"/>
          <w:sz w:val="20"/>
        </w:rPr>
        <w:t xml:space="preserve"> </w:t>
      </w:r>
    </w:p>
    <w:p w:rsidR="00CB076C" w:rsidRDefault="00561987" w:rsidP="00393DC2">
      <w:pPr>
        <w:pStyle w:val="Zkladntext3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A37969">
        <w:rPr>
          <w:rFonts w:ascii="Arial" w:hAnsi="Arial" w:cs="Arial"/>
          <w:sz w:val="20"/>
        </w:rPr>
        <w:t xml:space="preserve">Dojde-li ze strany </w:t>
      </w:r>
      <w:r w:rsidR="00183A69">
        <w:rPr>
          <w:rFonts w:ascii="Arial" w:hAnsi="Arial" w:cs="Arial"/>
          <w:sz w:val="20"/>
        </w:rPr>
        <w:t>objed</w:t>
      </w:r>
      <w:r w:rsidRPr="00A37969">
        <w:rPr>
          <w:rFonts w:ascii="Arial" w:hAnsi="Arial" w:cs="Arial"/>
          <w:sz w:val="20"/>
        </w:rPr>
        <w:t xml:space="preserve">natele k prodlení při úhradě faktury, má </w:t>
      </w:r>
      <w:r w:rsidR="00441FD9">
        <w:rPr>
          <w:rFonts w:ascii="Arial" w:hAnsi="Arial" w:cs="Arial"/>
          <w:sz w:val="20"/>
        </w:rPr>
        <w:t>zhot</w:t>
      </w:r>
      <w:r w:rsidRPr="00A37969">
        <w:rPr>
          <w:rFonts w:ascii="Arial" w:hAnsi="Arial" w:cs="Arial"/>
          <w:sz w:val="20"/>
        </w:rPr>
        <w:t xml:space="preserve">ovitel právo na zaplacení </w:t>
      </w:r>
      <w:r w:rsidR="008C6329">
        <w:rPr>
          <w:rFonts w:ascii="Arial" w:hAnsi="Arial" w:cs="Arial"/>
          <w:sz w:val="20"/>
        </w:rPr>
        <w:t xml:space="preserve">zákonného </w:t>
      </w:r>
      <w:r w:rsidR="00D455F4">
        <w:rPr>
          <w:rFonts w:ascii="Arial" w:hAnsi="Arial" w:cs="Arial"/>
          <w:sz w:val="20"/>
        </w:rPr>
        <w:t>úroku z</w:t>
      </w:r>
      <w:r w:rsidR="00191BAA">
        <w:rPr>
          <w:rFonts w:ascii="Arial" w:hAnsi="Arial" w:cs="Arial"/>
          <w:sz w:val="20"/>
        </w:rPr>
        <w:t> </w:t>
      </w:r>
      <w:r w:rsidR="00D455F4">
        <w:rPr>
          <w:rFonts w:ascii="Arial" w:hAnsi="Arial" w:cs="Arial"/>
          <w:sz w:val="20"/>
        </w:rPr>
        <w:t>prodlení</w:t>
      </w:r>
      <w:r w:rsidR="00191BAA">
        <w:rPr>
          <w:rFonts w:ascii="Arial" w:hAnsi="Arial" w:cs="Arial"/>
          <w:sz w:val="20"/>
        </w:rPr>
        <w:t xml:space="preserve"> dle § 1970 občanského zákoníku</w:t>
      </w:r>
      <w:r w:rsidRPr="00A37969">
        <w:rPr>
          <w:rFonts w:ascii="Arial" w:hAnsi="Arial" w:cs="Arial"/>
          <w:sz w:val="20"/>
        </w:rPr>
        <w:t>.</w:t>
      </w:r>
    </w:p>
    <w:p w:rsidR="00C07291" w:rsidRDefault="00C07291" w:rsidP="00C07291">
      <w:pPr>
        <w:pStyle w:val="Zkladntext3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Smluvní strany se dohodly na bezhotovostním placení z účtu objednatele na účet zhotovitele. Objednatel neposkytne zhotoviteli žádnou zálohu.</w:t>
      </w:r>
    </w:p>
    <w:p w:rsidR="00C07291" w:rsidRDefault="00C07291" w:rsidP="00C07291">
      <w:pPr>
        <w:pStyle w:val="Zkladntext3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6E128C">
        <w:rPr>
          <w:rFonts w:ascii="Arial" w:hAnsi="Arial" w:cs="Arial"/>
          <w:sz w:val="20"/>
          <w:szCs w:val="22"/>
        </w:rPr>
        <w:t xml:space="preserve">Jestliže se zhotovitel, tj. poskytovatel zdanitelného plnění dle této smlouvy, dostane do finančních potíží a nebude z jakýchkoliv důvodů schopen uhradit svoje daňové závazky vůči státu, je povinen o tom neprodleně informovat objednatele, tj. příjemce zdanitelného plnění dle této smlouvy, a to písemnou formou. Zhotovitel prohlašuje, že úplata za zdanitelné plnění dle této smlouvy není odchylná od ceny obvyklé a že nemá v úmyslu nezaplatit daň z přidané hodnoty uvedenou na daňovém dokladu a nedostat se úmyslně do postavení, kdy nemůže daň zaplatit, ani mu takové postavení nehrozí a nedojde ke zkrácení daně, nebo vylákání daňové výhody. Objednatel je ve všech případech oprávněn využít tzv. zvláštní zajištění daně dle </w:t>
      </w:r>
      <w:proofErr w:type="spellStart"/>
      <w:r w:rsidRPr="006E128C">
        <w:rPr>
          <w:rFonts w:ascii="Arial" w:hAnsi="Arial" w:cs="Arial"/>
          <w:sz w:val="20"/>
          <w:szCs w:val="22"/>
        </w:rPr>
        <w:t>ust</w:t>
      </w:r>
      <w:proofErr w:type="spellEnd"/>
      <w:r w:rsidRPr="006E128C">
        <w:rPr>
          <w:rFonts w:ascii="Arial" w:hAnsi="Arial" w:cs="Arial"/>
          <w:sz w:val="20"/>
          <w:szCs w:val="22"/>
        </w:rPr>
        <w:t>. § 109a zákona č. 47/2011 Sb., kterým se mění zákon o DPH.</w:t>
      </w:r>
      <w:r w:rsidRPr="006E128C">
        <w:rPr>
          <w:rFonts w:ascii="Arial" w:hAnsi="Arial" w:cs="Arial"/>
          <w:sz w:val="20"/>
        </w:rPr>
        <w:t xml:space="preserve"> </w:t>
      </w:r>
    </w:p>
    <w:p w:rsidR="00C07291" w:rsidRDefault="00C07291" w:rsidP="00C07291">
      <w:pPr>
        <w:pStyle w:val="Zkladntext3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6E128C">
        <w:rPr>
          <w:rFonts w:ascii="Arial" w:hAnsi="Arial" w:cs="Arial"/>
          <w:sz w:val="20"/>
          <w:szCs w:val="22"/>
        </w:rPr>
        <w:t>Zhotovitel, tj. poskytovatel zdanitelného plnění dle této smlouvy je povinen v případě, že se stane dle</w:t>
      </w:r>
      <w:r w:rsidR="00F6322D">
        <w:rPr>
          <w:rFonts w:ascii="Arial" w:hAnsi="Arial" w:cs="Arial"/>
          <w:sz w:val="20"/>
          <w:szCs w:val="22"/>
        </w:rPr>
        <w:t xml:space="preserve">    </w:t>
      </w:r>
      <w:r w:rsidRPr="006E128C">
        <w:rPr>
          <w:rFonts w:ascii="Arial" w:hAnsi="Arial" w:cs="Arial"/>
          <w:sz w:val="20"/>
          <w:szCs w:val="22"/>
        </w:rPr>
        <w:t>§ 109, odst. 3 zákona č. 235/2004 Sb., o dani z přidané hodnoty nespolehlivým plátcem, neprodleně o této skutečnosti informovat objednatele, tj. příjemce zdanitelného plnění, a to uvedením této informace na daňových dokladech.</w:t>
      </w:r>
    </w:p>
    <w:p w:rsidR="009A6738" w:rsidRPr="00A37969" w:rsidRDefault="009A6738" w:rsidP="00FF4190">
      <w:pPr>
        <w:pStyle w:val="Zkladntext3"/>
        <w:spacing w:line="360" w:lineRule="auto"/>
        <w:ind w:left="502"/>
        <w:rPr>
          <w:rFonts w:ascii="Arial" w:hAnsi="Arial" w:cs="Arial"/>
          <w:sz w:val="20"/>
        </w:rPr>
      </w:pPr>
    </w:p>
    <w:p w:rsidR="00561987" w:rsidRPr="00491CF9" w:rsidRDefault="00561987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 w:rsidRPr="00491CF9">
        <w:rPr>
          <w:rFonts w:cs="Arial"/>
          <w:sz w:val="20"/>
        </w:rPr>
        <w:t>Provádění díla</w:t>
      </w:r>
    </w:p>
    <w:p w:rsidR="00574AD1" w:rsidRPr="00450396" w:rsidRDefault="00574AD1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450396">
        <w:rPr>
          <w:rFonts w:ascii="Arial" w:hAnsi="Arial" w:cs="Arial"/>
          <w:sz w:val="20"/>
        </w:rPr>
        <w:t xml:space="preserve">Pro účely kontroly průběhu </w:t>
      </w:r>
      <w:r w:rsidR="000F28E3" w:rsidRPr="00450396">
        <w:rPr>
          <w:rFonts w:ascii="Arial" w:hAnsi="Arial" w:cs="Arial"/>
          <w:sz w:val="20"/>
        </w:rPr>
        <w:t>plnění díla</w:t>
      </w:r>
      <w:r w:rsidRPr="00450396">
        <w:rPr>
          <w:rFonts w:ascii="Arial" w:hAnsi="Arial" w:cs="Arial"/>
          <w:sz w:val="20"/>
        </w:rPr>
        <w:t xml:space="preserve"> </w:t>
      </w:r>
      <w:r w:rsidR="0063677E" w:rsidRPr="00450396">
        <w:rPr>
          <w:rFonts w:ascii="Arial" w:hAnsi="Arial" w:cs="Arial"/>
          <w:sz w:val="20"/>
        </w:rPr>
        <w:t xml:space="preserve">je </w:t>
      </w:r>
      <w:r w:rsidR="00441FD9" w:rsidRPr="00450396">
        <w:rPr>
          <w:rFonts w:ascii="Arial" w:hAnsi="Arial" w:cs="Arial"/>
          <w:sz w:val="20"/>
        </w:rPr>
        <w:t>zhot</w:t>
      </w:r>
      <w:r w:rsidR="0063677E" w:rsidRPr="00450396">
        <w:rPr>
          <w:rFonts w:ascii="Arial" w:hAnsi="Arial" w:cs="Arial"/>
          <w:sz w:val="20"/>
        </w:rPr>
        <w:t xml:space="preserve">ovitel povinen svolat </w:t>
      </w:r>
      <w:r w:rsidR="000F28E3" w:rsidRPr="00450396">
        <w:rPr>
          <w:rFonts w:ascii="Arial" w:hAnsi="Arial" w:cs="Arial"/>
          <w:sz w:val="20"/>
        </w:rPr>
        <w:t>k</w:t>
      </w:r>
      <w:r w:rsidRPr="00450396">
        <w:rPr>
          <w:rFonts w:ascii="Arial" w:hAnsi="Arial" w:cs="Arial"/>
          <w:sz w:val="20"/>
        </w:rPr>
        <w:t xml:space="preserve">ontrolní dny v termínech nezbytných pro řádné provádění kontroly. </w:t>
      </w:r>
      <w:r w:rsidR="002F2711" w:rsidRPr="00450396">
        <w:rPr>
          <w:rFonts w:ascii="Arial" w:hAnsi="Arial" w:cs="Arial"/>
          <w:sz w:val="20"/>
        </w:rPr>
        <w:t>Z</w:t>
      </w:r>
      <w:r w:rsidR="00441FD9" w:rsidRPr="00450396">
        <w:rPr>
          <w:rFonts w:ascii="Arial" w:hAnsi="Arial" w:cs="Arial"/>
          <w:sz w:val="20"/>
        </w:rPr>
        <w:t>hot</w:t>
      </w:r>
      <w:r w:rsidR="0063677E" w:rsidRPr="00450396">
        <w:rPr>
          <w:rFonts w:ascii="Arial" w:hAnsi="Arial" w:cs="Arial"/>
          <w:sz w:val="20"/>
        </w:rPr>
        <w:t xml:space="preserve">ovitel </w:t>
      </w:r>
      <w:r w:rsidRPr="00450396">
        <w:rPr>
          <w:rFonts w:ascii="Arial" w:hAnsi="Arial" w:cs="Arial"/>
          <w:sz w:val="20"/>
        </w:rPr>
        <w:t xml:space="preserve">je povinen oznámit konání </w:t>
      </w:r>
      <w:r w:rsidR="000F28E3" w:rsidRPr="00450396">
        <w:rPr>
          <w:rFonts w:ascii="Arial" w:hAnsi="Arial" w:cs="Arial"/>
          <w:sz w:val="20"/>
        </w:rPr>
        <w:t>k</w:t>
      </w:r>
      <w:r w:rsidRPr="00450396">
        <w:rPr>
          <w:rFonts w:ascii="Arial" w:hAnsi="Arial" w:cs="Arial"/>
          <w:sz w:val="20"/>
        </w:rPr>
        <w:t xml:space="preserve">ontrolního dne písemně a nejméně 5 dnů před jeho konáním, pokud se na termínu </w:t>
      </w:r>
      <w:r w:rsidR="000C46A1" w:rsidRPr="00450396">
        <w:rPr>
          <w:rFonts w:ascii="Arial" w:hAnsi="Arial" w:cs="Arial"/>
          <w:sz w:val="20"/>
        </w:rPr>
        <w:t>k</w:t>
      </w:r>
      <w:r w:rsidRPr="00450396">
        <w:rPr>
          <w:rFonts w:ascii="Arial" w:hAnsi="Arial" w:cs="Arial"/>
          <w:sz w:val="20"/>
        </w:rPr>
        <w:t>ontrolního dne nedohodly zúčastněné strany na předchozím jednání.</w:t>
      </w:r>
    </w:p>
    <w:p w:rsidR="00574AD1" w:rsidRPr="00450396" w:rsidRDefault="00574AD1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450396">
        <w:rPr>
          <w:rFonts w:ascii="Arial" w:hAnsi="Arial" w:cs="Arial"/>
          <w:sz w:val="20"/>
        </w:rPr>
        <w:t xml:space="preserve">Obsahem </w:t>
      </w:r>
      <w:r w:rsidR="000F28E3" w:rsidRPr="00450396">
        <w:rPr>
          <w:rFonts w:ascii="Arial" w:hAnsi="Arial" w:cs="Arial"/>
          <w:sz w:val="20"/>
        </w:rPr>
        <w:t>k</w:t>
      </w:r>
      <w:r w:rsidRPr="00450396">
        <w:rPr>
          <w:rFonts w:ascii="Arial" w:hAnsi="Arial" w:cs="Arial"/>
          <w:sz w:val="20"/>
        </w:rPr>
        <w:t xml:space="preserve">ontrolního dne je zejména zpráva </w:t>
      </w:r>
      <w:r w:rsidR="00441FD9" w:rsidRPr="00450396">
        <w:rPr>
          <w:rFonts w:ascii="Arial" w:hAnsi="Arial" w:cs="Arial"/>
          <w:sz w:val="20"/>
        </w:rPr>
        <w:t>zhot</w:t>
      </w:r>
      <w:r w:rsidRPr="00450396">
        <w:rPr>
          <w:rFonts w:ascii="Arial" w:hAnsi="Arial" w:cs="Arial"/>
          <w:sz w:val="20"/>
        </w:rPr>
        <w:t>ovitele o postupu prací, kontrola časovéh</w:t>
      </w:r>
      <w:r w:rsidR="00B845DC" w:rsidRPr="00450396">
        <w:rPr>
          <w:rFonts w:ascii="Arial" w:hAnsi="Arial" w:cs="Arial"/>
          <w:sz w:val="20"/>
        </w:rPr>
        <w:t xml:space="preserve">o plnění provádění prací </w:t>
      </w:r>
      <w:r w:rsidRPr="00450396">
        <w:rPr>
          <w:rFonts w:ascii="Arial" w:hAnsi="Arial" w:cs="Arial"/>
          <w:sz w:val="20"/>
        </w:rPr>
        <w:t xml:space="preserve">a stanovení případných nápravných opatření a úkolů. Na kontrolním dnu předkládá </w:t>
      </w:r>
      <w:r w:rsidR="00441FD9" w:rsidRPr="00450396">
        <w:rPr>
          <w:rFonts w:ascii="Arial" w:hAnsi="Arial" w:cs="Arial"/>
          <w:sz w:val="20"/>
        </w:rPr>
        <w:t>zhot</w:t>
      </w:r>
      <w:r w:rsidRPr="00450396">
        <w:rPr>
          <w:rFonts w:ascii="Arial" w:hAnsi="Arial" w:cs="Arial"/>
          <w:sz w:val="20"/>
        </w:rPr>
        <w:t xml:space="preserve">ovitel </w:t>
      </w:r>
      <w:r w:rsidR="00441FD9" w:rsidRPr="00450396">
        <w:rPr>
          <w:rFonts w:ascii="Arial" w:hAnsi="Arial" w:cs="Arial"/>
          <w:sz w:val="20"/>
        </w:rPr>
        <w:t>objed</w:t>
      </w:r>
      <w:r w:rsidRPr="00450396">
        <w:rPr>
          <w:rFonts w:ascii="Arial" w:hAnsi="Arial" w:cs="Arial"/>
          <w:sz w:val="20"/>
        </w:rPr>
        <w:t xml:space="preserve">nateli </w:t>
      </w:r>
      <w:r w:rsidR="000F28E3" w:rsidRPr="00450396">
        <w:rPr>
          <w:rFonts w:ascii="Arial" w:hAnsi="Arial" w:cs="Arial"/>
          <w:sz w:val="20"/>
        </w:rPr>
        <w:t>průběžnou zprávu o postupu prací</w:t>
      </w:r>
      <w:r w:rsidRPr="00450396">
        <w:rPr>
          <w:rFonts w:ascii="Arial" w:hAnsi="Arial" w:cs="Arial"/>
          <w:sz w:val="20"/>
        </w:rPr>
        <w:t>, popřípadě předkládá k projednání alternativy možn</w:t>
      </w:r>
      <w:r w:rsidR="003F533C" w:rsidRPr="00450396">
        <w:rPr>
          <w:rFonts w:ascii="Arial" w:hAnsi="Arial" w:cs="Arial"/>
          <w:sz w:val="20"/>
        </w:rPr>
        <w:t>ých</w:t>
      </w:r>
      <w:r w:rsidRPr="00450396">
        <w:rPr>
          <w:rFonts w:ascii="Arial" w:hAnsi="Arial" w:cs="Arial"/>
          <w:sz w:val="20"/>
        </w:rPr>
        <w:t xml:space="preserve"> řešení.</w:t>
      </w:r>
    </w:p>
    <w:p w:rsidR="00574AD1" w:rsidRPr="00450396" w:rsidRDefault="00574AD1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450396">
        <w:rPr>
          <w:rFonts w:ascii="Arial" w:hAnsi="Arial" w:cs="Arial"/>
          <w:sz w:val="20"/>
        </w:rPr>
        <w:t xml:space="preserve">Vedením </w:t>
      </w:r>
      <w:r w:rsidR="003F533C" w:rsidRPr="00450396">
        <w:rPr>
          <w:rFonts w:ascii="Arial" w:hAnsi="Arial" w:cs="Arial"/>
          <w:sz w:val="20"/>
        </w:rPr>
        <w:t>k</w:t>
      </w:r>
      <w:r w:rsidRPr="00450396">
        <w:rPr>
          <w:rFonts w:ascii="Arial" w:hAnsi="Arial" w:cs="Arial"/>
          <w:sz w:val="20"/>
        </w:rPr>
        <w:t>ontrolních dnů je pověřen</w:t>
      </w:r>
      <w:r w:rsidR="00535D35" w:rsidRPr="00450396">
        <w:rPr>
          <w:rFonts w:ascii="Arial" w:hAnsi="Arial" w:cs="Arial"/>
          <w:sz w:val="20"/>
        </w:rPr>
        <w:t xml:space="preserve"> </w:t>
      </w:r>
      <w:r w:rsidR="00441FD9" w:rsidRPr="00450396">
        <w:rPr>
          <w:rFonts w:ascii="Arial" w:hAnsi="Arial" w:cs="Arial"/>
          <w:sz w:val="20"/>
        </w:rPr>
        <w:t>zhot</w:t>
      </w:r>
      <w:r w:rsidR="00535D35" w:rsidRPr="00450396">
        <w:rPr>
          <w:rFonts w:ascii="Arial" w:hAnsi="Arial" w:cs="Arial"/>
          <w:sz w:val="20"/>
        </w:rPr>
        <w:t>ovitel</w:t>
      </w:r>
      <w:r w:rsidRPr="00450396">
        <w:rPr>
          <w:rFonts w:ascii="Arial" w:hAnsi="Arial" w:cs="Arial"/>
          <w:sz w:val="20"/>
        </w:rPr>
        <w:t>.</w:t>
      </w:r>
    </w:p>
    <w:p w:rsidR="00574AD1" w:rsidRPr="00450396" w:rsidRDefault="00441FD9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450396">
        <w:rPr>
          <w:rFonts w:ascii="Arial" w:hAnsi="Arial" w:cs="Arial"/>
          <w:sz w:val="20"/>
        </w:rPr>
        <w:t>Zhot</w:t>
      </w:r>
      <w:r w:rsidR="00535D35" w:rsidRPr="00450396">
        <w:rPr>
          <w:rFonts w:ascii="Arial" w:hAnsi="Arial" w:cs="Arial"/>
          <w:sz w:val="20"/>
        </w:rPr>
        <w:t xml:space="preserve">ovitel </w:t>
      </w:r>
      <w:r w:rsidR="00574AD1" w:rsidRPr="00450396">
        <w:rPr>
          <w:rFonts w:ascii="Arial" w:hAnsi="Arial" w:cs="Arial"/>
          <w:sz w:val="20"/>
        </w:rPr>
        <w:t>pořizuje z </w:t>
      </w:r>
      <w:r w:rsidR="003F533C" w:rsidRPr="00450396">
        <w:rPr>
          <w:rFonts w:ascii="Arial" w:hAnsi="Arial" w:cs="Arial"/>
          <w:sz w:val="20"/>
        </w:rPr>
        <w:t>k</w:t>
      </w:r>
      <w:r w:rsidR="00574AD1" w:rsidRPr="00450396">
        <w:rPr>
          <w:rFonts w:ascii="Arial" w:hAnsi="Arial" w:cs="Arial"/>
          <w:sz w:val="20"/>
        </w:rPr>
        <w:t>ontrolního dne zápis o jednání</w:t>
      </w:r>
      <w:r w:rsidR="00116B19">
        <w:rPr>
          <w:rFonts w:ascii="Arial" w:hAnsi="Arial" w:cs="Arial"/>
          <w:sz w:val="20"/>
        </w:rPr>
        <w:t xml:space="preserve"> v elektronické podobě</w:t>
      </w:r>
      <w:r w:rsidR="00574AD1" w:rsidRPr="00450396">
        <w:rPr>
          <w:rFonts w:ascii="Arial" w:hAnsi="Arial" w:cs="Arial"/>
          <w:sz w:val="20"/>
        </w:rPr>
        <w:t>, který předá</w:t>
      </w:r>
      <w:r w:rsidR="006D2630">
        <w:rPr>
          <w:rFonts w:ascii="Arial" w:hAnsi="Arial" w:cs="Arial"/>
          <w:sz w:val="20"/>
        </w:rPr>
        <w:t xml:space="preserve"> </w:t>
      </w:r>
      <w:r w:rsidR="00116B19">
        <w:rPr>
          <w:rFonts w:ascii="Arial" w:hAnsi="Arial" w:cs="Arial"/>
          <w:sz w:val="20"/>
        </w:rPr>
        <w:t>elektronicky (e-mail)</w:t>
      </w:r>
      <w:r w:rsidR="00574AD1" w:rsidRPr="00450396">
        <w:rPr>
          <w:rFonts w:ascii="Arial" w:hAnsi="Arial" w:cs="Arial"/>
          <w:sz w:val="20"/>
        </w:rPr>
        <w:t xml:space="preserve"> nejpozději do tří pracovních dnů ode dne konání </w:t>
      </w:r>
      <w:r w:rsidR="003F533C" w:rsidRPr="00450396">
        <w:rPr>
          <w:rFonts w:ascii="Arial" w:hAnsi="Arial" w:cs="Arial"/>
          <w:sz w:val="20"/>
        </w:rPr>
        <w:t>k</w:t>
      </w:r>
      <w:r w:rsidR="00574AD1" w:rsidRPr="00450396">
        <w:rPr>
          <w:rFonts w:ascii="Arial" w:hAnsi="Arial" w:cs="Arial"/>
          <w:sz w:val="20"/>
        </w:rPr>
        <w:t>ontrolního dne všem zúčastněným.</w:t>
      </w:r>
    </w:p>
    <w:p w:rsidR="00574AD1" w:rsidRPr="00E3099A" w:rsidRDefault="00574AD1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450396">
        <w:rPr>
          <w:rFonts w:ascii="Arial" w:hAnsi="Arial" w:cs="Arial"/>
          <w:sz w:val="20"/>
        </w:rPr>
        <w:t xml:space="preserve">Kontrolní den se uskuteční </w:t>
      </w:r>
      <w:r w:rsidRPr="00E3099A">
        <w:rPr>
          <w:rFonts w:ascii="Arial" w:hAnsi="Arial" w:cs="Arial"/>
          <w:sz w:val="20"/>
        </w:rPr>
        <w:t xml:space="preserve">nejméně </w:t>
      </w:r>
      <w:r w:rsidR="00E3099A" w:rsidRPr="00E3099A">
        <w:rPr>
          <w:rFonts w:ascii="Arial" w:hAnsi="Arial" w:cs="Arial"/>
          <w:sz w:val="20"/>
        </w:rPr>
        <w:t>1</w:t>
      </w:r>
      <w:r w:rsidRPr="00E3099A">
        <w:rPr>
          <w:rFonts w:ascii="Arial" w:hAnsi="Arial" w:cs="Arial"/>
          <w:sz w:val="20"/>
        </w:rPr>
        <w:t xml:space="preserve">x za </w:t>
      </w:r>
      <w:r w:rsidR="00E3099A" w:rsidRPr="00E3099A">
        <w:rPr>
          <w:rFonts w:ascii="Arial" w:hAnsi="Arial" w:cs="Arial"/>
          <w:sz w:val="20"/>
        </w:rPr>
        <w:t xml:space="preserve">2 </w:t>
      </w:r>
      <w:r w:rsidR="00641660" w:rsidRPr="00E3099A">
        <w:rPr>
          <w:rFonts w:ascii="Arial" w:hAnsi="Arial" w:cs="Arial"/>
          <w:sz w:val="20"/>
        </w:rPr>
        <w:t>měsíc</w:t>
      </w:r>
      <w:r w:rsidR="00E3099A" w:rsidRPr="00E3099A">
        <w:rPr>
          <w:rFonts w:ascii="Arial" w:hAnsi="Arial" w:cs="Arial"/>
          <w:sz w:val="20"/>
        </w:rPr>
        <w:t>e</w:t>
      </w:r>
      <w:r w:rsidR="00450396" w:rsidRPr="00E3099A">
        <w:rPr>
          <w:rFonts w:ascii="Arial" w:hAnsi="Arial" w:cs="Arial"/>
          <w:sz w:val="20"/>
        </w:rPr>
        <w:t xml:space="preserve">, a to </w:t>
      </w:r>
      <w:r w:rsidR="00E3099A">
        <w:rPr>
          <w:rFonts w:ascii="Arial" w:hAnsi="Arial" w:cs="Arial"/>
          <w:sz w:val="20"/>
        </w:rPr>
        <w:t xml:space="preserve">v </w:t>
      </w:r>
      <w:r w:rsidR="00C07291" w:rsidRPr="00E3099A">
        <w:rPr>
          <w:rFonts w:ascii="Arial" w:hAnsi="Arial" w:cs="Arial"/>
          <w:sz w:val="20"/>
        </w:rPr>
        <w:t>sídle objednatele</w:t>
      </w:r>
      <w:r w:rsidR="00116B19" w:rsidRPr="00E3099A">
        <w:rPr>
          <w:rFonts w:ascii="Arial" w:hAnsi="Arial" w:cs="Arial"/>
          <w:sz w:val="20"/>
        </w:rPr>
        <w:t>.</w:t>
      </w:r>
    </w:p>
    <w:p w:rsidR="00574AD1" w:rsidRPr="00450396" w:rsidRDefault="00441FD9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E3099A">
        <w:rPr>
          <w:rFonts w:ascii="Arial" w:hAnsi="Arial" w:cs="Arial"/>
          <w:sz w:val="20"/>
        </w:rPr>
        <w:t>Objed</w:t>
      </w:r>
      <w:r w:rsidR="00574AD1" w:rsidRPr="00E3099A">
        <w:rPr>
          <w:rFonts w:ascii="Arial" w:hAnsi="Arial" w:cs="Arial"/>
          <w:sz w:val="20"/>
        </w:rPr>
        <w:t xml:space="preserve">natel má právo stanovit i vyšší četnost </w:t>
      </w:r>
      <w:r w:rsidR="000E68DB" w:rsidRPr="00E3099A">
        <w:rPr>
          <w:rFonts w:ascii="Arial" w:hAnsi="Arial" w:cs="Arial"/>
          <w:sz w:val="20"/>
        </w:rPr>
        <w:t>k</w:t>
      </w:r>
      <w:r w:rsidR="00574AD1" w:rsidRPr="00E3099A">
        <w:rPr>
          <w:rFonts w:ascii="Arial" w:hAnsi="Arial" w:cs="Arial"/>
          <w:sz w:val="20"/>
        </w:rPr>
        <w:t>ontrolních</w:t>
      </w:r>
      <w:r w:rsidR="00574AD1" w:rsidRPr="00450396">
        <w:rPr>
          <w:rFonts w:ascii="Arial" w:hAnsi="Arial" w:cs="Arial"/>
          <w:sz w:val="20"/>
        </w:rPr>
        <w:t xml:space="preserve"> dnů</w:t>
      </w:r>
      <w:r w:rsidR="006B738D" w:rsidRPr="00450396">
        <w:rPr>
          <w:rFonts w:ascii="Arial" w:hAnsi="Arial" w:cs="Arial"/>
          <w:sz w:val="20"/>
        </w:rPr>
        <w:t xml:space="preserve">, případně </w:t>
      </w:r>
      <w:r w:rsidR="008A5B31" w:rsidRPr="00450396">
        <w:rPr>
          <w:rFonts w:ascii="Arial" w:hAnsi="Arial" w:cs="Arial"/>
          <w:sz w:val="20"/>
        </w:rPr>
        <w:t>může stanovit mimořádné kontrolní dny</w:t>
      </w:r>
      <w:r w:rsidR="00574AD1" w:rsidRPr="00450396">
        <w:rPr>
          <w:rFonts w:ascii="Arial" w:hAnsi="Arial" w:cs="Arial"/>
          <w:sz w:val="20"/>
        </w:rPr>
        <w:t xml:space="preserve">, pokud to vyžadují okolnosti při </w:t>
      </w:r>
      <w:r w:rsidR="00594679" w:rsidRPr="00450396">
        <w:rPr>
          <w:rFonts w:ascii="Arial" w:hAnsi="Arial" w:cs="Arial"/>
          <w:sz w:val="20"/>
        </w:rPr>
        <w:t>provádění díla</w:t>
      </w:r>
      <w:r w:rsidR="008A5B31" w:rsidRPr="00450396">
        <w:rPr>
          <w:rFonts w:ascii="Arial" w:hAnsi="Arial" w:cs="Arial"/>
          <w:sz w:val="20"/>
        </w:rPr>
        <w:t xml:space="preserve"> a </w:t>
      </w:r>
      <w:r w:rsidRPr="00450396">
        <w:rPr>
          <w:rFonts w:ascii="Arial" w:hAnsi="Arial" w:cs="Arial"/>
          <w:sz w:val="20"/>
        </w:rPr>
        <w:t>zhot</w:t>
      </w:r>
      <w:r w:rsidR="008A5B31" w:rsidRPr="00450396">
        <w:rPr>
          <w:rFonts w:ascii="Arial" w:hAnsi="Arial" w:cs="Arial"/>
          <w:sz w:val="20"/>
        </w:rPr>
        <w:t>ovitel je povinen na toto přistoupit</w:t>
      </w:r>
      <w:r w:rsidR="000E68DB" w:rsidRPr="00450396">
        <w:rPr>
          <w:rFonts w:ascii="Arial" w:hAnsi="Arial" w:cs="Arial"/>
          <w:sz w:val="20"/>
        </w:rPr>
        <w:t xml:space="preserve">. </w:t>
      </w:r>
    </w:p>
    <w:p w:rsidR="00574AD1" w:rsidRPr="00450396" w:rsidRDefault="00574AD1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450396">
        <w:rPr>
          <w:rFonts w:ascii="Arial" w:hAnsi="Arial" w:cs="Arial"/>
          <w:sz w:val="20"/>
        </w:rPr>
        <w:t xml:space="preserve">Na </w:t>
      </w:r>
      <w:r w:rsidR="00B86AC4" w:rsidRPr="00450396">
        <w:rPr>
          <w:rFonts w:ascii="Arial" w:hAnsi="Arial" w:cs="Arial"/>
          <w:sz w:val="20"/>
        </w:rPr>
        <w:t>k</w:t>
      </w:r>
      <w:r w:rsidRPr="00450396">
        <w:rPr>
          <w:rFonts w:ascii="Arial" w:hAnsi="Arial" w:cs="Arial"/>
          <w:sz w:val="20"/>
        </w:rPr>
        <w:t xml:space="preserve">ontrolním dnu je povinen se zúčastnit vždy vedoucí </w:t>
      </w:r>
      <w:r w:rsidR="00B40DD3" w:rsidRPr="00450396">
        <w:rPr>
          <w:rFonts w:ascii="Arial" w:hAnsi="Arial" w:cs="Arial"/>
          <w:sz w:val="20"/>
        </w:rPr>
        <w:t>realizačního</w:t>
      </w:r>
      <w:r w:rsidRPr="00450396">
        <w:rPr>
          <w:rFonts w:ascii="Arial" w:hAnsi="Arial" w:cs="Arial"/>
          <w:sz w:val="20"/>
        </w:rPr>
        <w:t xml:space="preserve"> týmu </w:t>
      </w:r>
      <w:r w:rsidR="00B40DD3" w:rsidRPr="00450396">
        <w:rPr>
          <w:rFonts w:ascii="Arial" w:hAnsi="Arial" w:cs="Arial"/>
          <w:sz w:val="20"/>
        </w:rPr>
        <w:t xml:space="preserve">zhotovitele </w:t>
      </w:r>
      <w:r w:rsidRPr="00450396">
        <w:rPr>
          <w:rFonts w:ascii="Arial" w:hAnsi="Arial" w:cs="Arial"/>
          <w:sz w:val="20"/>
        </w:rPr>
        <w:t>nebo osoba s obdobnými kompetencemi.</w:t>
      </w:r>
    </w:p>
    <w:p w:rsidR="00561987" w:rsidRDefault="00561987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F74EDC">
        <w:rPr>
          <w:rFonts w:ascii="Arial" w:hAnsi="Arial" w:cs="Arial"/>
          <w:sz w:val="20"/>
        </w:rPr>
        <w:t xml:space="preserve">Veškeré odborné práce musí vykonávat pracovníci </w:t>
      </w:r>
      <w:r w:rsidR="00441FD9">
        <w:rPr>
          <w:rFonts w:ascii="Arial" w:hAnsi="Arial" w:cs="Arial"/>
          <w:sz w:val="20"/>
        </w:rPr>
        <w:t>zhot</w:t>
      </w:r>
      <w:r w:rsidRPr="00F74EDC">
        <w:rPr>
          <w:rFonts w:ascii="Arial" w:hAnsi="Arial" w:cs="Arial"/>
          <w:sz w:val="20"/>
        </w:rPr>
        <w:t xml:space="preserve">ovitele nebo jeho </w:t>
      </w:r>
      <w:r w:rsidR="00B40DD3">
        <w:rPr>
          <w:rFonts w:ascii="Arial" w:hAnsi="Arial" w:cs="Arial"/>
          <w:sz w:val="20"/>
        </w:rPr>
        <w:t>pod</w:t>
      </w:r>
      <w:r w:rsidRPr="00F74EDC">
        <w:rPr>
          <w:rFonts w:ascii="Arial" w:hAnsi="Arial" w:cs="Arial"/>
          <w:sz w:val="20"/>
        </w:rPr>
        <w:t xml:space="preserve">dodavatelů mající příslušnou kvalifikaci. Doklad o kvalifikaci pracovníků je </w:t>
      </w:r>
      <w:r w:rsidR="00441FD9">
        <w:rPr>
          <w:rFonts w:ascii="Arial" w:hAnsi="Arial" w:cs="Arial"/>
          <w:sz w:val="20"/>
        </w:rPr>
        <w:t>zhot</w:t>
      </w:r>
      <w:r w:rsidRPr="00F74EDC">
        <w:rPr>
          <w:rFonts w:ascii="Arial" w:hAnsi="Arial" w:cs="Arial"/>
          <w:sz w:val="20"/>
        </w:rPr>
        <w:t xml:space="preserve">ovitel na požádání </w:t>
      </w:r>
      <w:r w:rsidR="00183A69">
        <w:rPr>
          <w:rFonts w:ascii="Arial" w:hAnsi="Arial" w:cs="Arial"/>
          <w:sz w:val="20"/>
        </w:rPr>
        <w:t>objed</w:t>
      </w:r>
      <w:r w:rsidRPr="00F74EDC">
        <w:rPr>
          <w:rFonts w:ascii="Arial" w:hAnsi="Arial" w:cs="Arial"/>
          <w:sz w:val="20"/>
        </w:rPr>
        <w:t>natele povinen předložit.</w:t>
      </w:r>
    </w:p>
    <w:p w:rsidR="001643B8" w:rsidRDefault="00441FD9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</w:t>
      </w:r>
      <w:r w:rsidR="001643B8" w:rsidRPr="001E2AC6">
        <w:rPr>
          <w:rFonts w:ascii="Arial" w:hAnsi="Arial" w:cs="Arial"/>
          <w:sz w:val="20"/>
        </w:rPr>
        <w:t xml:space="preserve">ovitel odpovídá za </w:t>
      </w:r>
      <w:r w:rsidR="001643B8" w:rsidRPr="001E2AC6">
        <w:rPr>
          <w:rFonts w:ascii="Arial" w:hAnsi="Arial" w:cs="Arial" w:hint="eastAsia"/>
          <w:sz w:val="20"/>
        </w:rPr>
        <w:t>č</w:t>
      </w:r>
      <w:r w:rsidR="001643B8" w:rsidRPr="001E2AC6">
        <w:rPr>
          <w:rFonts w:ascii="Arial" w:hAnsi="Arial" w:cs="Arial"/>
          <w:sz w:val="20"/>
        </w:rPr>
        <w:t xml:space="preserve">innost svých </w:t>
      </w:r>
      <w:r w:rsidR="00726C8E">
        <w:rPr>
          <w:rFonts w:ascii="Arial" w:hAnsi="Arial" w:cs="Arial"/>
          <w:sz w:val="20"/>
        </w:rPr>
        <w:t>pod</w:t>
      </w:r>
      <w:r w:rsidR="001643B8" w:rsidRPr="001E2AC6">
        <w:rPr>
          <w:rFonts w:ascii="Arial" w:hAnsi="Arial" w:cs="Arial"/>
          <w:sz w:val="20"/>
        </w:rPr>
        <w:t>dodavatel</w:t>
      </w:r>
      <w:r w:rsidR="001643B8" w:rsidRPr="001E2AC6">
        <w:rPr>
          <w:rFonts w:ascii="Arial" w:hAnsi="Arial" w:cs="Arial" w:hint="eastAsia"/>
          <w:sz w:val="20"/>
        </w:rPr>
        <w:t>ů</w:t>
      </w:r>
      <w:r w:rsidR="001643B8" w:rsidRPr="001E2AC6">
        <w:rPr>
          <w:rFonts w:ascii="Arial" w:hAnsi="Arial" w:cs="Arial"/>
          <w:sz w:val="20"/>
        </w:rPr>
        <w:t xml:space="preserve"> tak, jako by dílo provád</w:t>
      </w:r>
      <w:r w:rsidR="001643B8" w:rsidRPr="001E2AC6">
        <w:rPr>
          <w:rFonts w:ascii="Arial" w:hAnsi="Arial" w:cs="Arial" w:hint="eastAsia"/>
          <w:sz w:val="20"/>
        </w:rPr>
        <w:t>ě</w:t>
      </w:r>
      <w:r w:rsidR="001643B8" w:rsidRPr="001E2AC6">
        <w:rPr>
          <w:rFonts w:ascii="Arial" w:hAnsi="Arial" w:cs="Arial"/>
          <w:sz w:val="20"/>
        </w:rPr>
        <w:t>l sám.</w:t>
      </w:r>
    </w:p>
    <w:p w:rsidR="00C07291" w:rsidRDefault="00726C8E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Zhotovitel je povinen provádět dílo prostřednictvím poddodavatelů uvedených v příloze této smlouvy. Změnu poddodavatele musí </w:t>
      </w:r>
      <w:r w:rsidR="005E0528">
        <w:rPr>
          <w:rFonts w:ascii="Arial" w:hAnsi="Arial" w:cs="Arial"/>
          <w:sz w:val="20"/>
        </w:rPr>
        <w:t xml:space="preserve">písemně </w:t>
      </w:r>
      <w:r>
        <w:rPr>
          <w:rFonts w:ascii="Arial" w:hAnsi="Arial" w:cs="Arial"/>
          <w:sz w:val="20"/>
        </w:rPr>
        <w:t>schválit objednatel.</w:t>
      </w:r>
    </w:p>
    <w:p w:rsidR="00726C8E" w:rsidRPr="001E2AC6" w:rsidRDefault="00C07291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zhotovitel prokazoval v zadávacím řízení určitou část kvalifikace prostřednictvím poddodavatele, je zhotovitel povinen zajistit a odpovídá za to, aby se takový poddodavatel na plnění díla v tom rozsahu, v jakém se k tomu zavázal ve smlouvě se zhotovitelem a v jakém prokázal kvalifikaci, podílel.</w:t>
      </w:r>
      <w:r w:rsidR="00726C8E">
        <w:rPr>
          <w:rFonts w:ascii="Arial" w:hAnsi="Arial" w:cs="Arial"/>
          <w:sz w:val="20"/>
        </w:rPr>
        <w:t xml:space="preserve"> </w:t>
      </w:r>
    </w:p>
    <w:p w:rsidR="00561987" w:rsidRDefault="00441FD9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</w:t>
      </w:r>
      <w:r w:rsidR="00561987" w:rsidRPr="00F74EDC">
        <w:rPr>
          <w:rFonts w:ascii="Arial" w:hAnsi="Arial" w:cs="Arial"/>
          <w:sz w:val="20"/>
        </w:rPr>
        <w:t xml:space="preserve">ovitel je povinen při realizaci díla </w:t>
      </w:r>
      <w:r w:rsidR="00A36D87">
        <w:rPr>
          <w:rFonts w:ascii="Arial" w:hAnsi="Arial" w:cs="Arial"/>
          <w:sz w:val="20"/>
        </w:rPr>
        <w:t xml:space="preserve">postupovat dle svých nejlepších znalostí a svého nejlepšího vědomí a svědomí a dodržovat při tom </w:t>
      </w:r>
      <w:r w:rsidR="00561987" w:rsidRPr="00F74EDC">
        <w:rPr>
          <w:rFonts w:ascii="Arial" w:hAnsi="Arial" w:cs="Arial"/>
          <w:sz w:val="20"/>
        </w:rPr>
        <w:t xml:space="preserve">veškeré </w:t>
      </w:r>
      <w:r w:rsidR="009D49D1">
        <w:rPr>
          <w:rFonts w:ascii="Arial" w:hAnsi="Arial" w:cs="Arial"/>
          <w:sz w:val="20"/>
        </w:rPr>
        <w:t xml:space="preserve">právní předpisy, technické normy a zadání a pokyny </w:t>
      </w:r>
      <w:r>
        <w:rPr>
          <w:rFonts w:ascii="Arial" w:hAnsi="Arial" w:cs="Arial"/>
          <w:sz w:val="20"/>
        </w:rPr>
        <w:t>objed</w:t>
      </w:r>
      <w:r w:rsidR="009D49D1">
        <w:rPr>
          <w:rFonts w:ascii="Arial" w:hAnsi="Arial" w:cs="Arial"/>
          <w:sz w:val="20"/>
        </w:rPr>
        <w:t>natele</w:t>
      </w:r>
      <w:r w:rsidR="00561987" w:rsidRPr="00F74EDC">
        <w:rPr>
          <w:rFonts w:ascii="Arial" w:hAnsi="Arial" w:cs="Arial"/>
          <w:sz w:val="20"/>
        </w:rPr>
        <w:t>.</w:t>
      </w:r>
      <w:r w:rsidR="00FB6A21">
        <w:rPr>
          <w:rFonts w:ascii="Arial" w:hAnsi="Arial" w:cs="Arial"/>
          <w:sz w:val="20"/>
        </w:rPr>
        <w:t xml:space="preserve"> Na chybné pokyny </w:t>
      </w:r>
      <w:r>
        <w:rPr>
          <w:rFonts w:ascii="Arial" w:hAnsi="Arial" w:cs="Arial"/>
          <w:sz w:val="20"/>
        </w:rPr>
        <w:t>objed</w:t>
      </w:r>
      <w:r w:rsidR="00FB6A21">
        <w:rPr>
          <w:rFonts w:ascii="Arial" w:hAnsi="Arial" w:cs="Arial"/>
          <w:sz w:val="20"/>
        </w:rPr>
        <w:t xml:space="preserve">natele je </w:t>
      </w:r>
      <w:r>
        <w:rPr>
          <w:rFonts w:ascii="Arial" w:hAnsi="Arial" w:cs="Arial"/>
          <w:sz w:val="20"/>
        </w:rPr>
        <w:t>zhot</w:t>
      </w:r>
      <w:r w:rsidR="00FB6A21">
        <w:rPr>
          <w:rFonts w:ascii="Arial" w:hAnsi="Arial" w:cs="Arial"/>
          <w:sz w:val="20"/>
        </w:rPr>
        <w:t>ovitel povinen bezodkladně upozornit, jinak nese odpovědnost za eventuální škody tímto vzniklé.</w:t>
      </w:r>
    </w:p>
    <w:p w:rsidR="001643B8" w:rsidRPr="001643B8" w:rsidRDefault="001643B8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1643B8">
        <w:rPr>
          <w:rFonts w:ascii="Arial" w:hAnsi="Arial" w:cs="Arial"/>
          <w:sz w:val="20"/>
        </w:rPr>
        <w:t>V</w:t>
      </w:r>
      <w:r w:rsidRPr="001643B8">
        <w:rPr>
          <w:rFonts w:ascii="Arial" w:hAnsi="Arial" w:cs="Arial" w:hint="eastAsia"/>
          <w:sz w:val="20"/>
        </w:rPr>
        <w:t>ě</w:t>
      </w:r>
      <w:r w:rsidRPr="001643B8">
        <w:rPr>
          <w:rFonts w:ascii="Arial" w:hAnsi="Arial" w:cs="Arial"/>
          <w:sz w:val="20"/>
        </w:rPr>
        <w:t>ci, které jsou pot</w:t>
      </w:r>
      <w:r w:rsidRPr="001643B8">
        <w:rPr>
          <w:rFonts w:ascii="Arial" w:hAnsi="Arial" w:cs="Arial" w:hint="eastAsia"/>
          <w:sz w:val="20"/>
        </w:rPr>
        <w:t>ř</w:t>
      </w:r>
      <w:r w:rsidRPr="001643B8">
        <w:rPr>
          <w:rFonts w:ascii="Arial" w:hAnsi="Arial" w:cs="Arial"/>
          <w:sz w:val="20"/>
        </w:rPr>
        <w:t>ebné k</w:t>
      </w:r>
      <w:r w:rsidR="00B56AF8">
        <w:rPr>
          <w:rFonts w:ascii="Arial" w:hAnsi="Arial" w:cs="Arial"/>
          <w:sz w:val="20"/>
        </w:rPr>
        <w:t> </w:t>
      </w:r>
      <w:r w:rsidR="00441FD9">
        <w:rPr>
          <w:rFonts w:ascii="Arial" w:hAnsi="Arial" w:cs="Arial"/>
          <w:sz w:val="20"/>
        </w:rPr>
        <w:t>zhot</w:t>
      </w:r>
      <w:r w:rsidR="00B56AF8">
        <w:rPr>
          <w:rFonts w:ascii="Arial" w:hAnsi="Arial" w:cs="Arial"/>
          <w:sz w:val="20"/>
        </w:rPr>
        <w:t xml:space="preserve">ovení díla, </w:t>
      </w:r>
      <w:r w:rsidRPr="001643B8">
        <w:rPr>
          <w:rFonts w:ascii="Arial" w:hAnsi="Arial" w:cs="Arial"/>
          <w:sz w:val="20"/>
        </w:rPr>
        <w:t>je povinen opat</w:t>
      </w:r>
      <w:r w:rsidRPr="001643B8">
        <w:rPr>
          <w:rFonts w:ascii="Arial" w:hAnsi="Arial" w:cs="Arial" w:hint="eastAsia"/>
          <w:sz w:val="20"/>
        </w:rPr>
        <w:t>ř</w:t>
      </w:r>
      <w:r w:rsidRPr="001643B8">
        <w:rPr>
          <w:rFonts w:ascii="Arial" w:hAnsi="Arial" w:cs="Arial"/>
          <w:sz w:val="20"/>
        </w:rPr>
        <w:t xml:space="preserve">it </w:t>
      </w:r>
      <w:r w:rsidR="00441FD9">
        <w:rPr>
          <w:rFonts w:ascii="Arial" w:hAnsi="Arial" w:cs="Arial"/>
          <w:sz w:val="20"/>
        </w:rPr>
        <w:t>zhot</w:t>
      </w:r>
      <w:r w:rsidRPr="001643B8">
        <w:rPr>
          <w:rFonts w:ascii="Arial" w:hAnsi="Arial" w:cs="Arial"/>
          <w:sz w:val="20"/>
        </w:rPr>
        <w:t>ovitel.</w:t>
      </w:r>
    </w:p>
    <w:p w:rsidR="00D3633D" w:rsidRPr="00D3633D" w:rsidRDefault="007D4BF4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441FD9">
        <w:rPr>
          <w:rFonts w:ascii="Arial" w:hAnsi="Arial" w:cs="Arial"/>
          <w:sz w:val="20"/>
        </w:rPr>
        <w:t>hot</w:t>
      </w:r>
      <w:r w:rsidR="00D3633D" w:rsidRPr="00D3633D">
        <w:rPr>
          <w:rFonts w:ascii="Arial" w:hAnsi="Arial" w:cs="Arial"/>
          <w:sz w:val="20"/>
        </w:rPr>
        <w:t xml:space="preserve">ovitel je povinen k předání a převzetí </w:t>
      </w:r>
      <w:r w:rsidR="00131138">
        <w:rPr>
          <w:rFonts w:ascii="Arial" w:hAnsi="Arial" w:cs="Arial"/>
          <w:sz w:val="20"/>
        </w:rPr>
        <w:t>díla</w:t>
      </w:r>
      <w:r w:rsidR="00D3633D" w:rsidRPr="00D3633D">
        <w:rPr>
          <w:rFonts w:ascii="Arial" w:hAnsi="Arial" w:cs="Arial"/>
          <w:sz w:val="20"/>
        </w:rPr>
        <w:t xml:space="preserve"> přizvat na požádání </w:t>
      </w:r>
      <w:r w:rsidR="00441FD9">
        <w:rPr>
          <w:rFonts w:ascii="Arial" w:hAnsi="Arial" w:cs="Arial"/>
          <w:sz w:val="20"/>
        </w:rPr>
        <w:t>objed</w:t>
      </w:r>
      <w:r w:rsidR="00D3633D" w:rsidRPr="00D3633D">
        <w:rPr>
          <w:rFonts w:ascii="Arial" w:hAnsi="Arial" w:cs="Arial"/>
          <w:sz w:val="20"/>
        </w:rPr>
        <w:t xml:space="preserve">natele i své </w:t>
      </w:r>
      <w:r w:rsidR="00C07291">
        <w:rPr>
          <w:rFonts w:ascii="Arial" w:hAnsi="Arial" w:cs="Arial"/>
          <w:sz w:val="20"/>
        </w:rPr>
        <w:t>pod</w:t>
      </w:r>
      <w:r w:rsidR="00D3633D" w:rsidRPr="00D3633D">
        <w:rPr>
          <w:rFonts w:ascii="Arial" w:hAnsi="Arial" w:cs="Arial"/>
          <w:sz w:val="20"/>
        </w:rPr>
        <w:t>dodavatele.</w:t>
      </w:r>
    </w:p>
    <w:p w:rsidR="00D3633D" w:rsidRPr="00A8524F" w:rsidRDefault="00A8524F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</w:t>
      </w:r>
      <w:r w:rsidRPr="009C09D6">
        <w:rPr>
          <w:rFonts w:ascii="Arial" w:hAnsi="Arial" w:cs="Arial"/>
          <w:sz w:val="20"/>
        </w:rPr>
        <w:t xml:space="preserve">ovitel </w:t>
      </w:r>
      <w:r>
        <w:rPr>
          <w:rFonts w:ascii="Arial" w:hAnsi="Arial" w:cs="Arial"/>
          <w:sz w:val="20"/>
        </w:rPr>
        <w:t>odpovídá</w:t>
      </w:r>
      <w:r w:rsidRPr="009C09D6">
        <w:rPr>
          <w:rFonts w:ascii="Arial" w:hAnsi="Arial" w:cs="Arial"/>
          <w:sz w:val="20"/>
        </w:rPr>
        <w:t xml:space="preserve"> za správnost a </w:t>
      </w:r>
      <w:r w:rsidRPr="00C07291">
        <w:rPr>
          <w:rFonts w:ascii="Arial" w:hAnsi="Arial" w:cs="Arial"/>
          <w:sz w:val="20"/>
        </w:rPr>
        <w:t xml:space="preserve">úplnost díla. </w:t>
      </w:r>
      <w:r w:rsidR="007D4BF4" w:rsidRPr="00C07291">
        <w:rPr>
          <w:rFonts w:ascii="Arial" w:hAnsi="Arial" w:cs="Arial"/>
          <w:sz w:val="20"/>
        </w:rPr>
        <w:t>Z</w:t>
      </w:r>
      <w:r w:rsidR="00441FD9" w:rsidRPr="00C07291">
        <w:rPr>
          <w:rFonts w:ascii="Arial" w:hAnsi="Arial" w:cs="Arial"/>
          <w:sz w:val="20"/>
        </w:rPr>
        <w:t>hot</w:t>
      </w:r>
      <w:r w:rsidR="00D3633D" w:rsidRPr="00C07291">
        <w:rPr>
          <w:rFonts w:ascii="Arial" w:hAnsi="Arial" w:cs="Arial"/>
          <w:sz w:val="20"/>
        </w:rPr>
        <w:t xml:space="preserve">ovitel bere na vědomí, že </w:t>
      </w:r>
      <w:r w:rsidR="00441FD9" w:rsidRPr="00C07291">
        <w:rPr>
          <w:rFonts w:ascii="Arial" w:hAnsi="Arial" w:cs="Arial"/>
          <w:sz w:val="20"/>
        </w:rPr>
        <w:t>objed</w:t>
      </w:r>
      <w:r w:rsidR="00D3633D" w:rsidRPr="00C07291">
        <w:rPr>
          <w:rFonts w:ascii="Arial" w:hAnsi="Arial" w:cs="Arial"/>
          <w:sz w:val="20"/>
        </w:rPr>
        <w:t xml:space="preserve">natel není osobou odborně způsobilou a není schopen ani při vynaložení veškeré své odborné péče zkontrolovat při předání a převzetí </w:t>
      </w:r>
      <w:r w:rsidR="005849D9" w:rsidRPr="00C07291">
        <w:rPr>
          <w:rFonts w:ascii="Arial" w:hAnsi="Arial" w:cs="Arial"/>
          <w:sz w:val="20"/>
        </w:rPr>
        <w:t>díl</w:t>
      </w:r>
      <w:r w:rsidR="00516A40" w:rsidRPr="00C07291">
        <w:rPr>
          <w:rFonts w:ascii="Arial" w:hAnsi="Arial" w:cs="Arial"/>
          <w:sz w:val="20"/>
        </w:rPr>
        <w:t xml:space="preserve">a </w:t>
      </w:r>
      <w:r w:rsidR="00516A82" w:rsidRPr="00C07291">
        <w:rPr>
          <w:rFonts w:ascii="Arial" w:hAnsi="Arial" w:cs="Arial"/>
          <w:sz w:val="20"/>
        </w:rPr>
        <w:t xml:space="preserve">jeho správnost a úplnost </w:t>
      </w:r>
      <w:r w:rsidR="00516A40" w:rsidRPr="00C07291">
        <w:rPr>
          <w:rFonts w:ascii="Arial" w:hAnsi="Arial" w:cs="Arial"/>
          <w:sz w:val="20"/>
        </w:rPr>
        <w:t>v</w:t>
      </w:r>
      <w:r w:rsidR="00516A82" w:rsidRPr="00C07291">
        <w:rPr>
          <w:rFonts w:ascii="Arial" w:hAnsi="Arial" w:cs="Arial"/>
          <w:sz w:val="20"/>
        </w:rPr>
        <w:t>e všech</w:t>
      </w:r>
      <w:r w:rsidR="00516A40" w:rsidRPr="00C07291">
        <w:rPr>
          <w:rFonts w:ascii="Arial" w:hAnsi="Arial" w:cs="Arial"/>
          <w:sz w:val="20"/>
        </w:rPr>
        <w:t> souvislostech</w:t>
      </w:r>
      <w:r w:rsidR="00D3633D" w:rsidRPr="00C07291">
        <w:rPr>
          <w:rFonts w:ascii="Arial" w:hAnsi="Arial" w:cs="Arial"/>
          <w:sz w:val="20"/>
        </w:rPr>
        <w:t xml:space="preserve">. Za tohoto stavu odpovídá </w:t>
      </w:r>
      <w:r w:rsidR="00441FD9" w:rsidRPr="00C07291">
        <w:rPr>
          <w:rFonts w:ascii="Arial" w:hAnsi="Arial" w:cs="Arial"/>
          <w:sz w:val="20"/>
        </w:rPr>
        <w:t>zhot</w:t>
      </w:r>
      <w:r w:rsidR="00D3633D" w:rsidRPr="00C07291">
        <w:rPr>
          <w:rFonts w:ascii="Arial" w:hAnsi="Arial" w:cs="Arial"/>
          <w:sz w:val="20"/>
        </w:rPr>
        <w:t xml:space="preserve">ovitel za správnost a úplnost </w:t>
      </w:r>
      <w:r w:rsidR="00860BB9" w:rsidRPr="00C07291">
        <w:rPr>
          <w:rFonts w:ascii="Arial" w:hAnsi="Arial" w:cs="Arial"/>
          <w:sz w:val="20"/>
        </w:rPr>
        <w:t>díla</w:t>
      </w:r>
      <w:r w:rsidR="00D3633D" w:rsidRPr="00C07291">
        <w:rPr>
          <w:rFonts w:ascii="Arial" w:hAnsi="Arial" w:cs="Arial"/>
          <w:sz w:val="20"/>
        </w:rPr>
        <w:t xml:space="preserve"> a nemůže se v budoucnu dovolávat toho, že </w:t>
      </w:r>
      <w:r w:rsidR="00860BB9" w:rsidRPr="00C07291">
        <w:rPr>
          <w:rFonts w:ascii="Arial" w:hAnsi="Arial" w:cs="Arial"/>
          <w:sz w:val="20"/>
        </w:rPr>
        <w:t>dílo bylo</w:t>
      </w:r>
      <w:r w:rsidR="00D3633D" w:rsidRPr="00C07291">
        <w:rPr>
          <w:rFonts w:ascii="Arial" w:hAnsi="Arial" w:cs="Arial"/>
          <w:sz w:val="20"/>
        </w:rPr>
        <w:t xml:space="preserve"> </w:t>
      </w:r>
      <w:r w:rsidR="00441FD9" w:rsidRPr="00C07291">
        <w:rPr>
          <w:rFonts w:ascii="Arial" w:hAnsi="Arial" w:cs="Arial"/>
          <w:sz w:val="20"/>
        </w:rPr>
        <w:t>objed</w:t>
      </w:r>
      <w:r w:rsidR="00D3633D" w:rsidRPr="00C07291">
        <w:rPr>
          <w:rFonts w:ascii="Arial" w:hAnsi="Arial" w:cs="Arial"/>
          <w:sz w:val="20"/>
        </w:rPr>
        <w:t>natelem převzat</w:t>
      </w:r>
      <w:r w:rsidR="00D16D4A" w:rsidRPr="00C07291">
        <w:rPr>
          <w:rFonts w:ascii="Arial" w:hAnsi="Arial" w:cs="Arial"/>
          <w:sz w:val="20"/>
        </w:rPr>
        <w:t>o</w:t>
      </w:r>
      <w:r w:rsidR="00D3633D" w:rsidRPr="00C07291">
        <w:rPr>
          <w:rFonts w:ascii="Arial" w:hAnsi="Arial" w:cs="Arial"/>
          <w:sz w:val="20"/>
        </w:rPr>
        <w:t xml:space="preserve"> bez jakýchkoliv výhrad.</w:t>
      </w:r>
    </w:p>
    <w:p w:rsidR="00C21906" w:rsidRPr="001569A5" w:rsidRDefault="00C21906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9C09D6">
        <w:rPr>
          <w:rFonts w:ascii="Arial" w:hAnsi="Arial" w:cs="Arial"/>
          <w:sz w:val="20"/>
        </w:rPr>
        <w:t xml:space="preserve">Pokud činností </w:t>
      </w:r>
      <w:r w:rsidR="00441FD9">
        <w:rPr>
          <w:rFonts w:ascii="Arial" w:hAnsi="Arial" w:cs="Arial"/>
          <w:sz w:val="20"/>
        </w:rPr>
        <w:t>zhot</w:t>
      </w:r>
      <w:r w:rsidRPr="009C09D6">
        <w:rPr>
          <w:rFonts w:ascii="Arial" w:hAnsi="Arial" w:cs="Arial"/>
          <w:sz w:val="20"/>
        </w:rPr>
        <w:t>ovitele nebo v důsledku nesprávné</w:t>
      </w:r>
      <w:r w:rsidR="0076205F">
        <w:rPr>
          <w:rFonts w:ascii="Arial" w:hAnsi="Arial" w:cs="Arial"/>
          <w:sz w:val="20"/>
        </w:rPr>
        <w:t>ho</w:t>
      </w:r>
      <w:r w:rsidRPr="009C09D6">
        <w:rPr>
          <w:rFonts w:ascii="Arial" w:hAnsi="Arial" w:cs="Arial"/>
          <w:sz w:val="20"/>
        </w:rPr>
        <w:t xml:space="preserve"> či neúplné</w:t>
      </w:r>
      <w:r w:rsidR="0076205F">
        <w:rPr>
          <w:rFonts w:ascii="Arial" w:hAnsi="Arial" w:cs="Arial"/>
          <w:sz w:val="20"/>
        </w:rPr>
        <w:t>ho provedení díla</w:t>
      </w:r>
      <w:r w:rsidRPr="009C09D6">
        <w:rPr>
          <w:rFonts w:ascii="Arial" w:hAnsi="Arial" w:cs="Arial"/>
          <w:sz w:val="20"/>
        </w:rPr>
        <w:t xml:space="preserve"> dojde ke způsobení </w:t>
      </w:r>
      <w:r w:rsidR="00820613">
        <w:rPr>
          <w:rFonts w:ascii="Arial" w:hAnsi="Arial" w:cs="Arial"/>
          <w:sz w:val="20"/>
        </w:rPr>
        <w:t>újmy</w:t>
      </w:r>
      <w:r w:rsidRPr="009C09D6">
        <w:rPr>
          <w:rFonts w:ascii="Arial" w:hAnsi="Arial" w:cs="Arial"/>
          <w:sz w:val="20"/>
        </w:rPr>
        <w:t xml:space="preserve"> </w:t>
      </w:r>
      <w:r w:rsidR="00441FD9">
        <w:rPr>
          <w:rFonts w:ascii="Arial" w:hAnsi="Arial" w:cs="Arial"/>
          <w:sz w:val="20"/>
        </w:rPr>
        <w:t>objed</w:t>
      </w:r>
      <w:r w:rsidRPr="009C09D6">
        <w:rPr>
          <w:rFonts w:ascii="Arial" w:hAnsi="Arial" w:cs="Arial"/>
          <w:sz w:val="20"/>
        </w:rPr>
        <w:t>nateli nebo třetím osobám z titulu opomenutí, nedbalosti nebo neplněním podmínek vyplývajících ze zákona, technických nebo jiných norem nebo vyplývajících ze smlouvy</w:t>
      </w:r>
      <w:r w:rsidR="0076205F">
        <w:rPr>
          <w:rFonts w:ascii="Arial" w:hAnsi="Arial" w:cs="Arial"/>
          <w:sz w:val="20"/>
        </w:rPr>
        <w:t>,</w:t>
      </w:r>
      <w:r w:rsidRPr="009C09D6">
        <w:rPr>
          <w:rFonts w:ascii="Arial" w:hAnsi="Arial" w:cs="Arial"/>
          <w:sz w:val="20"/>
        </w:rPr>
        <w:t xml:space="preserve"> je </w:t>
      </w:r>
      <w:r w:rsidR="00441FD9">
        <w:rPr>
          <w:rFonts w:ascii="Arial" w:hAnsi="Arial" w:cs="Arial"/>
          <w:sz w:val="20"/>
        </w:rPr>
        <w:t>zhot</w:t>
      </w:r>
      <w:r w:rsidRPr="009C09D6">
        <w:rPr>
          <w:rFonts w:ascii="Arial" w:hAnsi="Arial" w:cs="Arial"/>
          <w:sz w:val="20"/>
        </w:rPr>
        <w:t xml:space="preserve">ovitel povinen bez zbytečného odkladu tuto </w:t>
      </w:r>
      <w:r w:rsidR="00820613">
        <w:rPr>
          <w:rFonts w:ascii="Arial" w:hAnsi="Arial" w:cs="Arial"/>
          <w:sz w:val="20"/>
        </w:rPr>
        <w:t>újmu</w:t>
      </w:r>
      <w:r w:rsidRPr="009C09D6">
        <w:rPr>
          <w:rFonts w:ascii="Arial" w:hAnsi="Arial" w:cs="Arial"/>
          <w:sz w:val="20"/>
        </w:rPr>
        <w:t xml:space="preserve"> odstranit a není-li to možné, tak finančně uhradit. Veškeré náklady s tím spojené nese </w:t>
      </w:r>
      <w:r w:rsidR="00441FD9">
        <w:rPr>
          <w:rFonts w:ascii="Arial" w:hAnsi="Arial" w:cs="Arial"/>
          <w:sz w:val="20"/>
        </w:rPr>
        <w:t>zhot</w:t>
      </w:r>
      <w:r w:rsidRPr="009C09D6">
        <w:rPr>
          <w:rFonts w:ascii="Arial" w:hAnsi="Arial" w:cs="Arial"/>
          <w:sz w:val="20"/>
        </w:rPr>
        <w:t>ovitel.</w:t>
      </w:r>
      <w:r w:rsidR="001569A5">
        <w:rPr>
          <w:rFonts w:ascii="Arial" w:hAnsi="Arial" w:cs="Arial"/>
          <w:sz w:val="20"/>
        </w:rPr>
        <w:t xml:space="preserve"> </w:t>
      </w:r>
      <w:r w:rsidR="007D4BF4" w:rsidRPr="001569A5">
        <w:rPr>
          <w:rFonts w:ascii="Arial" w:hAnsi="Arial" w:cs="Arial"/>
          <w:sz w:val="20"/>
        </w:rPr>
        <w:t>Z</w:t>
      </w:r>
      <w:r w:rsidR="00441FD9" w:rsidRPr="001569A5">
        <w:rPr>
          <w:rFonts w:ascii="Arial" w:hAnsi="Arial" w:cs="Arial"/>
          <w:sz w:val="20"/>
        </w:rPr>
        <w:t>hot</w:t>
      </w:r>
      <w:r w:rsidRPr="001569A5">
        <w:rPr>
          <w:rFonts w:ascii="Arial" w:hAnsi="Arial" w:cs="Arial"/>
          <w:sz w:val="20"/>
        </w:rPr>
        <w:t xml:space="preserve">ovitel odpovídá i za </w:t>
      </w:r>
      <w:r w:rsidR="00820613" w:rsidRPr="001569A5">
        <w:rPr>
          <w:rFonts w:ascii="Arial" w:hAnsi="Arial" w:cs="Arial"/>
          <w:sz w:val="20"/>
        </w:rPr>
        <w:t>újmu</w:t>
      </w:r>
      <w:r w:rsidRPr="001569A5">
        <w:rPr>
          <w:rFonts w:ascii="Arial" w:hAnsi="Arial" w:cs="Arial"/>
          <w:sz w:val="20"/>
        </w:rPr>
        <w:t xml:space="preserve"> způsobenou činností těch, kteří pro něj části </w:t>
      </w:r>
      <w:r w:rsidR="00820613" w:rsidRPr="001569A5">
        <w:rPr>
          <w:rFonts w:ascii="Arial" w:hAnsi="Arial" w:cs="Arial"/>
          <w:sz w:val="20"/>
        </w:rPr>
        <w:t>díla</w:t>
      </w:r>
      <w:r w:rsidRPr="001569A5">
        <w:rPr>
          <w:rFonts w:ascii="Arial" w:hAnsi="Arial" w:cs="Arial"/>
          <w:sz w:val="20"/>
        </w:rPr>
        <w:t xml:space="preserve"> provádějí</w:t>
      </w:r>
      <w:r w:rsidR="001569A5">
        <w:rPr>
          <w:rFonts w:ascii="Arial" w:hAnsi="Arial" w:cs="Arial"/>
          <w:sz w:val="20"/>
        </w:rPr>
        <w:t xml:space="preserve"> (poddodavatelé)</w:t>
      </w:r>
      <w:r w:rsidRPr="001569A5">
        <w:rPr>
          <w:rFonts w:ascii="Arial" w:hAnsi="Arial" w:cs="Arial"/>
          <w:sz w:val="20"/>
        </w:rPr>
        <w:t>.</w:t>
      </w:r>
    </w:p>
    <w:p w:rsidR="009A6738" w:rsidRDefault="009A6738" w:rsidP="00FF4190">
      <w:pPr>
        <w:spacing w:line="360" w:lineRule="auto"/>
        <w:ind w:left="502"/>
        <w:jc w:val="both"/>
        <w:rPr>
          <w:rFonts w:ascii="Arial" w:hAnsi="Arial" w:cs="Arial"/>
        </w:rPr>
      </w:pPr>
    </w:p>
    <w:p w:rsidR="00B6645D" w:rsidRDefault="00266C6A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Předání </w:t>
      </w:r>
      <w:r w:rsidR="00FD1208">
        <w:rPr>
          <w:rFonts w:cs="Arial"/>
          <w:sz w:val="20"/>
        </w:rPr>
        <w:t xml:space="preserve">a převzetí </w:t>
      </w:r>
      <w:r>
        <w:rPr>
          <w:rFonts w:cs="Arial"/>
          <w:sz w:val="20"/>
        </w:rPr>
        <w:t>díla a u</w:t>
      </w:r>
      <w:r w:rsidR="00B6645D" w:rsidRPr="001E2AC6">
        <w:rPr>
          <w:rFonts w:cs="Arial"/>
          <w:sz w:val="20"/>
        </w:rPr>
        <w:t xml:space="preserve">žití </w:t>
      </w:r>
      <w:r w:rsidR="00991537">
        <w:rPr>
          <w:rFonts w:cs="Arial"/>
          <w:sz w:val="20"/>
        </w:rPr>
        <w:t>výstupů provádění díla</w:t>
      </w:r>
    </w:p>
    <w:p w:rsidR="001569A5" w:rsidRDefault="001569A5" w:rsidP="00393DC2">
      <w:pPr>
        <w:pStyle w:val="Zkladntext3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404AB5">
        <w:rPr>
          <w:rFonts w:ascii="Arial" w:hAnsi="Arial" w:cs="Arial"/>
          <w:sz w:val="20"/>
        </w:rPr>
        <w:t>Zhotovitel je povinen oznámit objednateli p</w:t>
      </w:r>
      <w:r w:rsidRPr="00404AB5">
        <w:rPr>
          <w:rFonts w:ascii="Arial" w:hAnsi="Arial" w:cs="Arial" w:hint="eastAsia"/>
          <w:sz w:val="20"/>
        </w:rPr>
        <w:t>ř</w:t>
      </w:r>
      <w:r w:rsidRPr="00404AB5">
        <w:rPr>
          <w:rFonts w:ascii="Arial" w:hAnsi="Arial" w:cs="Arial"/>
          <w:sz w:val="20"/>
        </w:rPr>
        <w:t>edem, kdy bude díl</w:t>
      </w:r>
      <w:r w:rsidR="001054DF">
        <w:rPr>
          <w:rFonts w:ascii="Arial" w:hAnsi="Arial" w:cs="Arial"/>
          <w:sz w:val="20"/>
        </w:rPr>
        <w:t>o</w:t>
      </w:r>
      <w:r w:rsidRPr="00404AB5">
        <w:rPr>
          <w:rFonts w:ascii="Arial" w:hAnsi="Arial" w:cs="Arial"/>
          <w:sz w:val="20"/>
        </w:rPr>
        <w:t xml:space="preserve"> p</w:t>
      </w:r>
      <w:r w:rsidRPr="00404AB5">
        <w:rPr>
          <w:rFonts w:ascii="Arial" w:hAnsi="Arial" w:cs="Arial" w:hint="eastAsia"/>
          <w:sz w:val="20"/>
        </w:rPr>
        <w:t>ř</w:t>
      </w:r>
      <w:r w:rsidRPr="00404AB5">
        <w:rPr>
          <w:rFonts w:ascii="Arial" w:hAnsi="Arial" w:cs="Arial"/>
          <w:sz w:val="20"/>
        </w:rPr>
        <w:t>ipraven</w:t>
      </w:r>
      <w:r w:rsidR="001054DF">
        <w:rPr>
          <w:rFonts w:ascii="Arial" w:hAnsi="Arial" w:cs="Arial"/>
          <w:sz w:val="20"/>
        </w:rPr>
        <w:t>o</w:t>
      </w:r>
      <w:r w:rsidRPr="00404AB5">
        <w:rPr>
          <w:rFonts w:ascii="Arial" w:hAnsi="Arial" w:cs="Arial"/>
          <w:sz w:val="20"/>
        </w:rPr>
        <w:t xml:space="preserve"> k p</w:t>
      </w:r>
      <w:r w:rsidRPr="00404AB5">
        <w:rPr>
          <w:rFonts w:ascii="Arial" w:hAnsi="Arial" w:cs="Arial" w:hint="eastAsia"/>
          <w:sz w:val="20"/>
        </w:rPr>
        <w:t>ř</w:t>
      </w:r>
      <w:r w:rsidRPr="00404AB5">
        <w:rPr>
          <w:rFonts w:ascii="Arial" w:hAnsi="Arial" w:cs="Arial"/>
          <w:sz w:val="20"/>
        </w:rPr>
        <w:t>edání a p</w:t>
      </w:r>
      <w:r w:rsidRPr="00404AB5">
        <w:rPr>
          <w:rFonts w:ascii="Arial" w:hAnsi="Arial" w:cs="Arial" w:hint="eastAsia"/>
          <w:sz w:val="20"/>
        </w:rPr>
        <w:t>ř</w:t>
      </w:r>
      <w:r w:rsidRPr="00404AB5">
        <w:rPr>
          <w:rFonts w:ascii="Arial" w:hAnsi="Arial" w:cs="Arial"/>
          <w:sz w:val="20"/>
        </w:rPr>
        <w:t>evzetí. Objednatel je pak povinen nejpozd</w:t>
      </w:r>
      <w:r w:rsidRPr="00404AB5">
        <w:rPr>
          <w:rFonts w:ascii="Arial" w:hAnsi="Arial" w:cs="Arial" w:hint="eastAsia"/>
          <w:sz w:val="20"/>
        </w:rPr>
        <w:t>ě</w:t>
      </w:r>
      <w:r w:rsidRPr="00404AB5">
        <w:rPr>
          <w:rFonts w:ascii="Arial" w:hAnsi="Arial" w:cs="Arial"/>
          <w:sz w:val="20"/>
        </w:rPr>
        <w:t>ji do 3 dn</w:t>
      </w:r>
      <w:r w:rsidRPr="00404AB5">
        <w:rPr>
          <w:rFonts w:ascii="Arial" w:hAnsi="Arial" w:cs="Arial" w:hint="eastAsia"/>
          <w:sz w:val="20"/>
        </w:rPr>
        <w:t>ů</w:t>
      </w:r>
      <w:r w:rsidRPr="00404AB5">
        <w:rPr>
          <w:rFonts w:ascii="Arial" w:hAnsi="Arial" w:cs="Arial"/>
          <w:sz w:val="20"/>
        </w:rPr>
        <w:t xml:space="preserve"> od termínu stanoveného zhotovitelem zahájit</w:t>
      </w:r>
      <w:r w:rsidRPr="001569A5">
        <w:rPr>
          <w:rFonts w:ascii="Arial" w:hAnsi="Arial" w:cs="Arial"/>
          <w:sz w:val="20"/>
        </w:rPr>
        <w:t xml:space="preserve"> p</w:t>
      </w:r>
      <w:r w:rsidRPr="001569A5">
        <w:rPr>
          <w:rFonts w:ascii="Arial" w:hAnsi="Arial" w:cs="Arial" w:hint="eastAsia"/>
          <w:sz w:val="20"/>
        </w:rPr>
        <w:t>ř</w:t>
      </w:r>
      <w:r w:rsidRPr="001569A5">
        <w:rPr>
          <w:rFonts w:ascii="Arial" w:hAnsi="Arial" w:cs="Arial"/>
          <w:sz w:val="20"/>
        </w:rPr>
        <w:t xml:space="preserve">ejímací </w:t>
      </w:r>
      <w:r w:rsidRPr="001569A5">
        <w:rPr>
          <w:rFonts w:ascii="Arial" w:hAnsi="Arial" w:cs="Arial" w:hint="eastAsia"/>
          <w:sz w:val="20"/>
        </w:rPr>
        <w:t>ří</w:t>
      </w:r>
      <w:r w:rsidRPr="001569A5">
        <w:rPr>
          <w:rFonts w:ascii="Arial" w:hAnsi="Arial" w:cs="Arial"/>
          <w:sz w:val="20"/>
        </w:rPr>
        <w:t>zení</w:t>
      </w:r>
      <w:r w:rsidR="00180835">
        <w:rPr>
          <w:rFonts w:ascii="Arial" w:hAnsi="Arial" w:cs="Arial"/>
          <w:sz w:val="20"/>
        </w:rPr>
        <w:t xml:space="preserve">. </w:t>
      </w:r>
    </w:p>
    <w:p w:rsidR="00180835" w:rsidRDefault="00180835" w:rsidP="00393DC2">
      <w:pPr>
        <w:pStyle w:val="Zkladntext3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180835">
        <w:rPr>
          <w:rFonts w:ascii="Arial" w:hAnsi="Arial" w:cs="Arial"/>
          <w:sz w:val="20"/>
        </w:rPr>
        <w:t>O pr</w:t>
      </w:r>
      <w:r w:rsidRPr="00180835">
        <w:rPr>
          <w:rFonts w:ascii="Arial" w:hAnsi="Arial" w:cs="Arial" w:hint="eastAsia"/>
          <w:sz w:val="20"/>
        </w:rPr>
        <w:t>ů</w:t>
      </w:r>
      <w:r w:rsidRPr="00180835">
        <w:rPr>
          <w:rFonts w:ascii="Arial" w:hAnsi="Arial" w:cs="Arial"/>
          <w:sz w:val="20"/>
        </w:rPr>
        <w:t>b</w:t>
      </w:r>
      <w:r w:rsidRPr="00180835">
        <w:rPr>
          <w:rFonts w:ascii="Arial" w:hAnsi="Arial" w:cs="Arial" w:hint="eastAsia"/>
          <w:sz w:val="20"/>
        </w:rPr>
        <w:t>ě</w:t>
      </w:r>
      <w:r w:rsidRPr="00180835">
        <w:rPr>
          <w:rFonts w:ascii="Arial" w:hAnsi="Arial" w:cs="Arial"/>
          <w:sz w:val="20"/>
        </w:rPr>
        <w:t>hu p</w:t>
      </w:r>
      <w:r w:rsidRPr="00180835">
        <w:rPr>
          <w:rFonts w:ascii="Arial" w:hAnsi="Arial" w:cs="Arial" w:hint="eastAsia"/>
          <w:sz w:val="20"/>
        </w:rPr>
        <w:t>ř</w:t>
      </w:r>
      <w:r w:rsidRPr="00180835">
        <w:rPr>
          <w:rFonts w:ascii="Arial" w:hAnsi="Arial" w:cs="Arial"/>
          <w:sz w:val="20"/>
        </w:rPr>
        <w:t>edávacího a p</w:t>
      </w:r>
      <w:r w:rsidRPr="00180835">
        <w:rPr>
          <w:rFonts w:ascii="Arial" w:hAnsi="Arial" w:cs="Arial" w:hint="eastAsia"/>
          <w:sz w:val="20"/>
        </w:rPr>
        <w:t>ř</w:t>
      </w:r>
      <w:r w:rsidRPr="00180835">
        <w:rPr>
          <w:rFonts w:ascii="Arial" w:hAnsi="Arial" w:cs="Arial"/>
          <w:sz w:val="20"/>
        </w:rPr>
        <w:t xml:space="preserve">ejímacího </w:t>
      </w:r>
      <w:r w:rsidRPr="00180835">
        <w:rPr>
          <w:rFonts w:ascii="Arial" w:hAnsi="Arial" w:cs="Arial" w:hint="eastAsia"/>
          <w:sz w:val="20"/>
        </w:rPr>
        <w:t>ří</w:t>
      </w:r>
      <w:r w:rsidRPr="00180835">
        <w:rPr>
          <w:rFonts w:ascii="Arial" w:hAnsi="Arial" w:cs="Arial"/>
          <w:sz w:val="20"/>
        </w:rPr>
        <w:t xml:space="preserve">zení </w:t>
      </w:r>
      <w:r>
        <w:rPr>
          <w:rFonts w:ascii="Arial" w:hAnsi="Arial" w:cs="Arial"/>
          <w:sz w:val="20"/>
        </w:rPr>
        <w:t xml:space="preserve">se </w:t>
      </w:r>
      <w:r w:rsidRPr="00180835">
        <w:rPr>
          <w:rFonts w:ascii="Arial" w:hAnsi="Arial" w:cs="Arial"/>
          <w:sz w:val="20"/>
        </w:rPr>
        <w:t>po</w:t>
      </w:r>
      <w:r w:rsidRPr="00180835">
        <w:rPr>
          <w:rFonts w:ascii="Arial" w:hAnsi="Arial" w:cs="Arial" w:hint="eastAsia"/>
          <w:sz w:val="20"/>
        </w:rPr>
        <w:t>ří</w:t>
      </w:r>
      <w:r w:rsidRPr="00180835">
        <w:rPr>
          <w:rFonts w:ascii="Arial" w:hAnsi="Arial" w:cs="Arial"/>
          <w:sz w:val="20"/>
        </w:rPr>
        <w:t>dí zápis (protokol)</w:t>
      </w:r>
      <w:r w:rsidR="001F2DB0">
        <w:rPr>
          <w:rFonts w:ascii="Arial" w:hAnsi="Arial" w:cs="Arial"/>
          <w:sz w:val="20"/>
        </w:rPr>
        <w:t xml:space="preserve">. Dílo vykazující jakékoli vady, včetně drobných vad, nemusí být objednatelem převzato. Dílo je převzato okamžikem podpisu protokolu o předání a převzetí díla oprávněnými zástupci obolu smluvních stran. </w:t>
      </w:r>
    </w:p>
    <w:p w:rsidR="00B6645D" w:rsidRPr="001E2AC6" w:rsidRDefault="00B6645D" w:rsidP="00393DC2">
      <w:pPr>
        <w:pStyle w:val="Zkladntext3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404AB5">
        <w:rPr>
          <w:rFonts w:ascii="Arial" w:hAnsi="Arial" w:cs="Arial"/>
          <w:sz w:val="20"/>
        </w:rPr>
        <w:t xml:space="preserve">Předáním </w:t>
      </w:r>
      <w:r w:rsidR="00AA74DF" w:rsidRPr="00404AB5">
        <w:rPr>
          <w:rFonts w:ascii="Arial" w:hAnsi="Arial" w:cs="Arial"/>
          <w:sz w:val="20"/>
        </w:rPr>
        <w:t>díla</w:t>
      </w:r>
      <w:r w:rsidRPr="00404AB5">
        <w:rPr>
          <w:rFonts w:ascii="Arial" w:hAnsi="Arial" w:cs="Arial"/>
          <w:sz w:val="20"/>
        </w:rPr>
        <w:t xml:space="preserve"> </w:t>
      </w:r>
      <w:r w:rsidR="00441FD9" w:rsidRPr="00404AB5">
        <w:rPr>
          <w:rFonts w:ascii="Arial" w:hAnsi="Arial" w:cs="Arial"/>
          <w:sz w:val="20"/>
        </w:rPr>
        <w:t>objed</w:t>
      </w:r>
      <w:r w:rsidRPr="00404AB5">
        <w:rPr>
          <w:rFonts w:ascii="Arial" w:hAnsi="Arial" w:cs="Arial"/>
          <w:sz w:val="20"/>
        </w:rPr>
        <w:t xml:space="preserve">nateli dává </w:t>
      </w:r>
      <w:r w:rsidR="00441FD9" w:rsidRPr="00404AB5">
        <w:rPr>
          <w:rFonts w:ascii="Arial" w:hAnsi="Arial" w:cs="Arial"/>
          <w:sz w:val="20"/>
        </w:rPr>
        <w:t>zhot</w:t>
      </w:r>
      <w:r w:rsidRPr="00404AB5">
        <w:rPr>
          <w:rFonts w:ascii="Arial" w:hAnsi="Arial" w:cs="Arial"/>
          <w:sz w:val="20"/>
        </w:rPr>
        <w:t xml:space="preserve">ovitel </w:t>
      </w:r>
      <w:r w:rsidR="00441FD9" w:rsidRPr="00404AB5">
        <w:rPr>
          <w:rFonts w:ascii="Arial" w:hAnsi="Arial" w:cs="Arial"/>
          <w:sz w:val="20"/>
        </w:rPr>
        <w:t>objed</w:t>
      </w:r>
      <w:r w:rsidRPr="00404AB5">
        <w:rPr>
          <w:rFonts w:ascii="Arial" w:hAnsi="Arial" w:cs="Arial"/>
          <w:sz w:val="20"/>
        </w:rPr>
        <w:t xml:space="preserve">nateli </w:t>
      </w:r>
      <w:r w:rsidR="00827642" w:rsidRPr="00404AB5">
        <w:rPr>
          <w:rFonts w:ascii="Arial" w:hAnsi="Arial" w:cs="Arial"/>
          <w:sz w:val="20"/>
        </w:rPr>
        <w:t>výhradní právo a</w:t>
      </w:r>
      <w:r w:rsidR="00827642">
        <w:rPr>
          <w:rFonts w:ascii="Arial" w:hAnsi="Arial" w:cs="Arial"/>
          <w:sz w:val="20"/>
        </w:rPr>
        <w:t xml:space="preserve"> </w:t>
      </w:r>
      <w:r w:rsidRPr="001E2AC6">
        <w:rPr>
          <w:rFonts w:ascii="Arial" w:hAnsi="Arial" w:cs="Arial"/>
          <w:sz w:val="20"/>
        </w:rPr>
        <w:t xml:space="preserve">souhlas s užitím a užíváním </w:t>
      </w:r>
      <w:r w:rsidR="00AA74DF">
        <w:rPr>
          <w:rFonts w:ascii="Arial" w:hAnsi="Arial" w:cs="Arial"/>
          <w:sz w:val="20"/>
        </w:rPr>
        <w:t>díla</w:t>
      </w:r>
      <w:r w:rsidRPr="001E2AC6">
        <w:rPr>
          <w:rFonts w:ascii="Arial" w:hAnsi="Arial" w:cs="Arial"/>
          <w:sz w:val="20"/>
        </w:rPr>
        <w:t xml:space="preserve"> pro účely, ke kterým je </w:t>
      </w:r>
      <w:r w:rsidR="00AA74DF">
        <w:rPr>
          <w:rFonts w:ascii="Arial" w:hAnsi="Arial" w:cs="Arial"/>
          <w:sz w:val="20"/>
        </w:rPr>
        <w:t>dílo</w:t>
      </w:r>
      <w:r w:rsidRPr="001E2AC6">
        <w:rPr>
          <w:rFonts w:ascii="Arial" w:hAnsi="Arial" w:cs="Arial"/>
          <w:sz w:val="20"/>
        </w:rPr>
        <w:t xml:space="preserve"> určen</w:t>
      </w:r>
      <w:r w:rsidR="00AA74DF">
        <w:rPr>
          <w:rFonts w:ascii="Arial" w:hAnsi="Arial" w:cs="Arial"/>
          <w:sz w:val="20"/>
        </w:rPr>
        <w:t>o</w:t>
      </w:r>
      <w:r w:rsidR="0031092F">
        <w:rPr>
          <w:rFonts w:ascii="Arial" w:hAnsi="Arial" w:cs="Arial"/>
          <w:sz w:val="20"/>
        </w:rPr>
        <w:t>.</w:t>
      </w:r>
    </w:p>
    <w:p w:rsidR="00B6645D" w:rsidRDefault="007D4BF4" w:rsidP="00393DC2">
      <w:pPr>
        <w:pStyle w:val="Zkladntext3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441FD9">
        <w:rPr>
          <w:rFonts w:ascii="Arial" w:hAnsi="Arial" w:cs="Arial"/>
          <w:sz w:val="20"/>
        </w:rPr>
        <w:t>bjed</w:t>
      </w:r>
      <w:r w:rsidR="00B6645D" w:rsidRPr="001E2AC6">
        <w:rPr>
          <w:rFonts w:ascii="Arial" w:hAnsi="Arial" w:cs="Arial"/>
          <w:sz w:val="20"/>
        </w:rPr>
        <w:t xml:space="preserve">natel má </w:t>
      </w:r>
      <w:r w:rsidR="0031092F">
        <w:rPr>
          <w:rFonts w:ascii="Arial" w:hAnsi="Arial" w:cs="Arial"/>
          <w:sz w:val="20"/>
        </w:rPr>
        <w:t xml:space="preserve">zejména </w:t>
      </w:r>
      <w:r w:rsidR="00B6645D" w:rsidRPr="001E2AC6">
        <w:rPr>
          <w:rFonts w:ascii="Arial" w:hAnsi="Arial" w:cs="Arial"/>
          <w:sz w:val="20"/>
        </w:rPr>
        <w:t xml:space="preserve">právo </w:t>
      </w:r>
      <w:r w:rsidR="0031092F">
        <w:rPr>
          <w:rFonts w:ascii="Arial" w:hAnsi="Arial" w:cs="Arial"/>
          <w:sz w:val="20"/>
        </w:rPr>
        <w:t>dílo a jeho výsledky</w:t>
      </w:r>
      <w:r w:rsidR="00DE3A36">
        <w:rPr>
          <w:rFonts w:ascii="Arial" w:hAnsi="Arial" w:cs="Arial"/>
          <w:sz w:val="20"/>
        </w:rPr>
        <w:t xml:space="preserve"> a výstupy</w:t>
      </w:r>
      <w:r w:rsidR="00B6645D" w:rsidRPr="001E2AC6">
        <w:rPr>
          <w:rFonts w:ascii="Arial" w:hAnsi="Arial" w:cs="Arial"/>
          <w:sz w:val="20"/>
        </w:rPr>
        <w:t xml:space="preserve"> </w:t>
      </w:r>
      <w:r w:rsidR="0031092F">
        <w:rPr>
          <w:rFonts w:ascii="Arial" w:hAnsi="Arial" w:cs="Arial"/>
          <w:sz w:val="20"/>
        </w:rPr>
        <w:t>libovolně rozvíjet, používat pro svou činnost</w:t>
      </w:r>
      <w:r w:rsidR="00DE3A36">
        <w:rPr>
          <w:rFonts w:ascii="Arial" w:hAnsi="Arial" w:cs="Arial"/>
          <w:sz w:val="20"/>
        </w:rPr>
        <w:t>, předávat třetím osobám</w:t>
      </w:r>
      <w:r w:rsidR="000D2DEC">
        <w:rPr>
          <w:rFonts w:ascii="Arial" w:hAnsi="Arial" w:cs="Arial"/>
          <w:sz w:val="20"/>
        </w:rPr>
        <w:t>, zajišťovat ochranu právem duševního vlastnictví</w:t>
      </w:r>
      <w:r w:rsidR="00DE3A36">
        <w:rPr>
          <w:rFonts w:ascii="Arial" w:hAnsi="Arial" w:cs="Arial"/>
          <w:sz w:val="20"/>
        </w:rPr>
        <w:t xml:space="preserve"> a jinak s</w:t>
      </w:r>
      <w:r w:rsidR="00880021">
        <w:rPr>
          <w:rFonts w:ascii="Arial" w:hAnsi="Arial" w:cs="Arial"/>
          <w:sz w:val="20"/>
        </w:rPr>
        <w:t> </w:t>
      </w:r>
      <w:r w:rsidR="00DE3A36">
        <w:rPr>
          <w:rFonts w:ascii="Arial" w:hAnsi="Arial" w:cs="Arial"/>
          <w:sz w:val="20"/>
        </w:rPr>
        <w:t>ním</w:t>
      </w:r>
      <w:r w:rsidR="00880021">
        <w:rPr>
          <w:rFonts w:ascii="Arial" w:hAnsi="Arial" w:cs="Arial"/>
          <w:sz w:val="20"/>
        </w:rPr>
        <w:t xml:space="preserve"> (s nimi)</w:t>
      </w:r>
      <w:r w:rsidR="00DE3A36">
        <w:rPr>
          <w:rFonts w:ascii="Arial" w:hAnsi="Arial" w:cs="Arial"/>
          <w:sz w:val="20"/>
        </w:rPr>
        <w:t xml:space="preserve"> nakládat dle svých potřeb.</w:t>
      </w:r>
    </w:p>
    <w:p w:rsidR="00941489" w:rsidRDefault="00941489" w:rsidP="00941489">
      <w:pPr>
        <w:pStyle w:val="Zkladntext3"/>
        <w:spacing w:line="360" w:lineRule="auto"/>
        <w:rPr>
          <w:rFonts w:ascii="Arial" w:hAnsi="Arial" w:cs="Arial"/>
          <w:sz w:val="20"/>
        </w:rPr>
      </w:pPr>
    </w:p>
    <w:p w:rsidR="00266C6A" w:rsidRPr="0084191E" w:rsidRDefault="00266C6A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lastRenderedPageBreak/>
        <w:t>Záruka za jakost</w:t>
      </w:r>
      <w:r w:rsidR="001569A5">
        <w:rPr>
          <w:rFonts w:cs="Arial"/>
          <w:sz w:val="20"/>
        </w:rPr>
        <w:t xml:space="preserve"> </w:t>
      </w:r>
    </w:p>
    <w:p w:rsidR="00F5111F" w:rsidRDefault="007B00E9" w:rsidP="00A06FDC">
      <w:pPr>
        <w:pStyle w:val="Zkladntext3"/>
        <w:numPr>
          <w:ilvl w:val="0"/>
          <w:numId w:val="14"/>
        </w:numPr>
        <w:spacing w:line="360" w:lineRule="auto"/>
        <w:rPr>
          <w:rFonts w:ascii="Arial" w:hAnsi="Arial" w:cs="Arial"/>
          <w:sz w:val="20"/>
        </w:rPr>
      </w:pPr>
      <w:r w:rsidRPr="00404AB5">
        <w:rPr>
          <w:rFonts w:ascii="Arial" w:hAnsi="Arial" w:cs="Arial"/>
          <w:sz w:val="20"/>
        </w:rPr>
        <w:t>Zhotovitel poskytuje na provedené</w:t>
      </w:r>
      <w:r w:rsidR="00F2434A">
        <w:rPr>
          <w:rFonts w:ascii="Arial" w:hAnsi="Arial" w:cs="Arial"/>
          <w:sz w:val="20"/>
        </w:rPr>
        <w:t xml:space="preserve"> dílo záruku za jakost v </w:t>
      </w:r>
      <w:r w:rsidR="00F2434A" w:rsidRPr="00E3099A">
        <w:rPr>
          <w:rFonts w:ascii="Arial" w:hAnsi="Arial" w:cs="Arial"/>
          <w:sz w:val="20"/>
        </w:rPr>
        <w:t>trvání min. 48</w:t>
      </w:r>
      <w:r w:rsidR="00E205CE" w:rsidRPr="00E3099A">
        <w:rPr>
          <w:rFonts w:ascii="Arial" w:hAnsi="Arial" w:cs="Arial"/>
          <w:sz w:val="20"/>
        </w:rPr>
        <w:t xml:space="preserve"> </w:t>
      </w:r>
      <w:r w:rsidRPr="00E3099A">
        <w:rPr>
          <w:rFonts w:ascii="Arial" w:hAnsi="Arial" w:cs="Arial"/>
          <w:sz w:val="20"/>
        </w:rPr>
        <w:t>měsíců</w:t>
      </w:r>
      <w:r w:rsidR="00F5111F" w:rsidRPr="00E3099A">
        <w:rPr>
          <w:rFonts w:ascii="Arial" w:hAnsi="Arial" w:cs="Arial"/>
          <w:sz w:val="20"/>
        </w:rPr>
        <w:t>.</w:t>
      </w:r>
      <w:r w:rsidRPr="00E3099A">
        <w:rPr>
          <w:rFonts w:ascii="Arial" w:hAnsi="Arial" w:cs="Arial"/>
          <w:sz w:val="20"/>
        </w:rPr>
        <w:t xml:space="preserve"> Záruční</w:t>
      </w:r>
      <w:r w:rsidRPr="00404AB5">
        <w:rPr>
          <w:rFonts w:ascii="Arial" w:hAnsi="Arial" w:cs="Arial"/>
          <w:sz w:val="20"/>
        </w:rPr>
        <w:t xml:space="preserve"> doba</w:t>
      </w:r>
      <w:r>
        <w:rPr>
          <w:rFonts w:ascii="Arial" w:hAnsi="Arial" w:cs="Arial"/>
          <w:sz w:val="20"/>
        </w:rPr>
        <w:t xml:space="preserve"> počíná běžet předáním díla objednateli. </w:t>
      </w:r>
      <w:r w:rsidRPr="007B00E9">
        <w:rPr>
          <w:rFonts w:ascii="Arial" w:hAnsi="Arial" w:cs="Arial"/>
          <w:sz w:val="20"/>
        </w:rPr>
        <w:t>Záruka se nevztahuje na vady zp</w:t>
      </w:r>
      <w:r w:rsidRPr="007B00E9">
        <w:rPr>
          <w:rFonts w:ascii="Arial" w:hAnsi="Arial" w:cs="Arial" w:hint="eastAsia"/>
          <w:sz w:val="20"/>
        </w:rPr>
        <w:t>ů</w:t>
      </w:r>
      <w:r w:rsidRPr="007B00E9">
        <w:rPr>
          <w:rFonts w:ascii="Arial" w:hAnsi="Arial" w:cs="Arial"/>
          <w:sz w:val="20"/>
        </w:rPr>
        <w:t>sobené zavin</w:t>
      </w:r>
      <w:r w:rsidRPr="007B00E9">
        <w:rPr>
          <w:rFonts w:ascii="Arial" w:hAnsi="Arial" w:cs="Arial" w:hint="eastAsia"/>
          <w:sz w:val="20"/>
        </w:rPr>
        <w:t>ě</w:t>
      </w:r>
      <w:r w:rsidRPr="007B00E9">
        <w:rPr>
          <w:rFonts w:ascii="Arial" w:hAnsi="Arial" w:cs="Arial"/>
          <w:sz w:val="20"/>
        </w:rPr>
        <w:t xml:space="preserve">ným jednáním </w:t>
      </w:r>
      <w:r>
        <w:rPr>
          <w:rFonts w:ascii="Arial" w:hAnsi="Arial" w:cs="Arial"/>
          <w:sz w:val="20"/>
        </w:rPr>
        <w:t>objednatele</w:t>
      </w:r>
      <w:r w:rsidRPr="007B00E9">
        <w:rPr>
          <w:rFonts w:ascii="Arial" w:hAnsi="Arial" w:cs="Arial"/>
          <w:sz w:val="20"/>
        </w:rPr>
        <w:t xml:space="preserve"> anebo zp</w:t>
      </w:r>
      <w:r w:rsidRPr="007B00E9">
        <w:rPr>
          <w:rFonts w:ascii="Arial" w:hAnsi="Arial" w:cs="Arial" w:hint="eastAsia"/>
          <w:sz w:val="20"/>
        </w:rPr>
        <w:t>ů</w:t>
      </w:r>
      <w:r w:rsidRPr="007B00E9">
        <w:rPr>
          <w:rFonts w:ascii="Arial" w:hAnsi="Arial" w:cs="Arial"/>
          <w:sz w:val="20"/>
        </w:rPr>
        <w:t>sobené vyšší mocí</w:t>
      </w:r>
      <w:r>
        <w:rPr>
          <w:rFonts w:ascii="Arial" w:hAnsi="Arial" w:cs="Arial"/>
          <w:sz w:val="20"/>
        </w:rPr>
        <w:t>.</w:t>
      </w:r>
    </w:p>
    <w:p w:rsidR="007B00E9" w:rsidRDefault="007B00E9" w:rsidP="00A06FDC">
      <w:pPr>
        <w:pStyle w:val="Zkladntext3"/>
        <w:numPr>
          <w:ilvl w:val="0"/>
          <w:numId w:val="14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je povinen bezplatně odstranit vady díla, které budou zjištěny během záruční doby a nahlášeny objednatelem zhotoviteli prokazatelnou formou (zejména e-mail, dopis). Zhotovitel vady odstraní nejpozději do 5 pracovních dnů od jejich nahlášení objednatelem, pokud nebude smluvními stranami písemně dohodnuto jinak.</w:t>
      </w:r>
    </w:p>
    <w:p w:rsidR="00585534" w:rsidRPr="001E2AC6" w:rsidRDefault="00585534" w:rsidP="00FF4190">
      <w:pPr>
        <w:pStyle w:val="Zkladntext3"/>
        <w:spacing w:line="360" w:lineRule="auto"/>
        <w:ind w:left="502"/>
        <w:rPr>
          <w:rFonts w:ascii="Arial" w:hAnsi="Arial" w:cs="Arial"/>
          <w:sz w:val="20"/>
        </w:rPr>
      </w:pPr>
    </w:p>
    <w:p w:rsidR="00FC7923" w:rsidRPr="0084191E" w:rsidRDefault="00FC7923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Smluvní pokuty</w:t>
      </w:r>
    </w:p>
    <w:p w:rsidR="007D4BF4" w:rsidRDefault="00DB78DB" w:rsidP="00393DC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DB78DB">
        <w:rPr>
          <w:rFonts w:ascii="Arial" w:hAnsi="Arial" w:cs="Arial"/>
        </w:rPr>
        <w:t xml:space="preserve">Pokud bude </w:t>
      </w:r>
      <w:r w:rsidR="00441FD9">
        <w:rPr>
          <w:rFonts w:ascii="Arial" w:hAnsi="Arial" w:cs="Arial"/>
        </w:rPr>
        <w:t>zhot</w:t>
      </w:r>
      <w:r w:rsidRPr="00DB78DB">
        <w:rPr>
          <w:rFonts w:ascii="Arial" w:hAnsi="Arial" w:cs="Arial"/>
        </w:rPr>
        <w:t xml:space="preserve">ovitel v prodlení s termínem provedení celého díla dle </w:t>
      </w:r>
      <w:r>
        <w:rPr>
          <w:rFonts w:ascii="Arial" w:hAnsi="Arial" w:cs="Arial"/>
        </w:rPr>
        <w:t xml:space="preserve">čl. III. </w:t>
      </w:r>
      <w:r w:rsidRPr="00DB78DB">
        <w:rPr>
          <w:rFonts w:ascii="Arial" w:hAnsi="Arial" w:cs="Arial"/>
        </w:rPr>
        <w:t>odst. 1)</w:t>
      </w:r>
      <w:r>
        <w:rPr>
          <w:rFonts w:ascii="Arial" w:hAnsi="Arial" w:cs="Arial"/>
        </w:rPr>
        <w:t xml:space="preserve"> této smlouvy</w:t>
      </w:r>
      <w:r w:rsidRPr="00DB78DB">
        <w:rPr>
          <w:rFonts w:ascii="Arial" w:hAnsi="Arial" w:cs="Arial"/>
        </w:rPr>
        <w:t xml:space="preserve">, je povinen zaplatit </w:t>
      </w:r>
      <w:r w:rsidR="00183A69">
        <w:rPr>
          <w:rFonts w:ascii="Arial" w:hAnsi="Arial" w:cs="Arial"/>
        </w:rPr>
        <w:t>objed</w:t>
      </w:r>
      <w:r w:rsidRPr="00DB78DB">
        <w:rPr>
          <w:rFonts w:ascii="Arial" w:hAnsi="Arial" w:cs="Arial"/>
        </w:rPr>
        <w:t>nateli smluvní pokutu ve výši 0,</w:t>
      </w:r>
      <w:r w:rsidR="00C07291">
        <w:rPr>
          <w:rFonts w:ascii="Arial" w:hAnsi="Arial" w:cs="Arial"/>
        </w:rPr>
        <w:t>5</w:t>
      </w:r>
      <w:r w:rsidRPr="00DB78DB">
        <w:rPr>
          <w:rFonts w:ascii="Arial" w:hAnsi="Arial" w:cs="Arial"/>
        </w:rPr>
        <w:t xml:space="preserve"> % ze sjednané ceny díla </w:t>
      </w:r>
      <w:r w:rsidR="00C07291">
        <w:rPr>
          <w:rFonts w:ascii="Arial" w:hAnsi="Arial" w:cs="Arial"/>
        </w:rPr>
        <w:t>bez DPH</w:t>
      </w:r>
      <w:r w:rsidR="00C07291" w:rsidRPr="00DB78DB">
        <w:rPr>
          <w:rFonts w:ascii="Arial" w:hAnsi="Arial" w:cs="Arial"/>
        </w:rPr>
        <w:t xml:space="preserve"> </w:t>
      </w:r>
      <w:r w:rsidRPr="00DB78DB">
        <w:rPr>
          <w:rFonts w:ascii="Arial" w:hAnsi="Arial" w:cs="Arial"/>
        </w:rPr>
        <w:t>za každý zapo</w:t>
      </w:r>
      <w:r w:rsidRPr="00DB78DB">
        <w:rPr>
          <w:rFonts w:ascii="Arial" w:hAnsi="Arial" w:cs="Arial" w:hint="eastAsia"/>
        </w:rPr>
        <w:t>č</w:t>
      </w:r>
      <w:r w:rsidRPr="00DB78DB">
        <w:rPr>
          <w:rFonts w:ascii="Arial" w:hAnsi="Arial" w:cs="Arial"/>
        </w:rPr>
        <w:t xml:space="preserve">atý den prodlení. </w:t>
      </w:r>
    </w:p>
    <w:p w:rsidR="009B1C72" w:rsidRDefault="0017333C" w:rsidP="00393DC2">
      <w:pPr>
        <w:pStyle w:val="Zkladntext3"/>
        <w:numPr>
          <w:ilvl w:val="0"/>
          <w:numId w:val="9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zhotovitel </w:t>
      </w:r>
      <w:r w:rsidR="001A3500">
        <w:rPr>
          <w:rFonts w:ascii="Arial" w:hAnsi="Arial" w:cs="Arial"/>
          <w:sz w:val="20"/>
        </w:rPr>
        <w:t xml:space="preserve">neodstraní záruční vady díla ve lhůtě uvedené v čl. VIII. odst. 2) této smlouvy, je povinen zaplatit objednateli smluvní pokutu ve výši 0,05 % ze sjednané ceny díla </w:t>
      </w:r>
      <w:r w:rsidR="00C07291">
        <w:rPr>
          <w:rFonts w:ascii="Arial" w:hAnsi="Arial" w:cs="Arial"/>
          <w:sz w:val="20"/>
        </w:rPr>
        <w:t xml:space="preserve">bez DPH </w:t>
      </w:r>
      <w:r w:rsidR="001A3500">
        <w:rPr>
          <w:rFonts w:ascii="Arial" w:hAnsi="Arial" w:cs="Arial"/>
          <w:sz w:val="20"/>
        </w:rPr>
        <w:t xml:space="preserve">za každý započatý den prodlení.   </w:t>
      </w:r>
    </w:p>
    <w:p w:rsidR="00890E16" w:rsidRPr="001E2AC6" w:rsidRDefault="009E200C" w:rsidP="00393DC2">
      <w:pPr>
        <w:pStyle w:val="Zkladntext3"/>
        <w:numPr>
          <w:ilvl w:val="0"/>
          <w:numId w:val="9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</w:t>
      </w:r>
      <w:r w:rsidR="00441FD9">
        <w:rPr>
          <w:rFonts w:ascii="Arial" w:hAnsi="Arial" w:cs="Arial"/>
          <w:sz w:val="20"/>
        </w:rPr>
        <w:t>zhot</w:t>
      </w:r>
      <w:r>
        <w:rPr>
          <w:rFonts w:ascii="Arial" w:hAnsi="Arial" w:cs="Arial"/>
          <w:sz w:val="20"/>
        </w:rPr>
        <w:t xml:space="preserve">ovitel </w:t>
      </w:r>
      <w:r w:rsidR="009B1C72">
        <w:rPr>
          <w:rFonts w:ascii="Arial" w:hAnsi="Arial" w:cs="Arial"/>
          <w:sz w:val="20"/>
        </w:rPr>
        <w:t>změní poddodavatele bez písemného souhlasu objednatele</w:t>
      </w:r>
      <w:r w:rsidR="000B38ED">
        <w:rPr>
          <w:rFonts w:ascii="Arial" w:hAnsi="Arial" w:cs="Arial"/>
          <w:sz w:val="20"/>
        </w:rPr>
        <w:t xml:space="preserve"> dle čl. XII. odst. 6) této smlouvy</w:t>
      </w:r>
      <w:r w:rsidR="009B1C72">
        <w:rPr>
          <w:rFonts w:ascii="Arial" w:hAnsi="Arial" w:cs="Arial"/>
          <w:sz w:val="20"/>
        </w:rPr>
        <w:t xml:space="preserve">, </w:t>
      </w:r>
      <w:r w:rsidR="00323A1D">
        <w:rPr>
          <w:rFonts w:ascii="Arial" w:hAnsi="Arial" w:cs="Arial"/>
          <w:sz w:val="20"/>
        </w:rPr>
        <w:t xml:space="preserve">je povinen zaplatit </w:t>
      </w:r>
      <w:r w:rsidR="00183A69">
        <w:rPr>
          <w:rFonts w:ascii="Arial" w:hAnsi="Arial" w:cs="Arial"/>
          <w:sz w:val="20"/>
        </w:rPr>
        <w:t>objed</w:t>
      </w:r>
      <w:r w:rsidR="00323A1D">
        <w:rPr>
          <w:rFonts w:ascii="Arial" w:hAnsi="Arial" w:cs="Arial"/>
          <w:sz w:val="20"/>
        </w:rPr>
        <w:t>nateli smluvní pokutu ve výši</w:t>
      </w:r>
      <w:r w:rsidR="0074670B">
        <w:rPr>
          <w:rFonts w:ascii="Arial" w:hAnsi="Arial" w:cs="Arial"/>
          <w:sz w:val="20"/>
        </w:rPr>
        <w:t xml:space="preserve"> 50</w:t>
      </w:r>
      <w:r w:rsidR="00E3099A">
        <w:rPr>
          <w:rFonts w:ascii="Arial" w:hAnsi="Arial" w:cs="Arial"/>
          <w:sz w:val="20"/>
        </w:rPr>
        <w:t>.</w:t>
      </w:r>
      <w:r w:rsidR="0074670B">
        <w:rPr>
          <w:rFonts w:ascii="Arial" w:hAnsi="Arial" w:cs="Arial"/>
          <w:sz w:val="20"/>
        </w:rPr>
        <w:t xml:space="preserve">000 Kč za </w:t>
      </w:r>
      <w:r w:rsidR="009B1C72">
        <w:rPr>
          <w:rFonts w:ascii="Arial" w:hAnsi="Arial" w:cs="Arial"/>
          <w:sz w:val="20"/>
        </w:rPr>
        <w:t>každého neschváleného poddodavatele</w:t>
      </w:r>
      <w:r w:rsidR="00EC201E">
        <w:rPr>
          <w:rFonts w:ascii="Arial" w:hAnsi="Arial" w:cs="Arial"/>
          <w:sz w:val="20"/>
        </w:rPr>
        <w:t>.</w:t>
      </w:r>
      <w:r w:rsidR="00323A1D">
        <w:rPr>
          <w:rFonts w:ascii="Arial" w:hAnsi="Arial" w:cs="Arial"/>
          <w:sz w:val="20"/>
        </w:rPr>
        <w:t xml:space="preserve"> </w:t>
      </w:r>
      <w:r w:rsidR="00C07291">
        <w:rPr>
          <w:rFonts w:ascii="Arial" w:hAnsi="Arial" w:cs="Arial"/>
          <w:sz w:val="20"/>
        </w:rPr>
        <w:t>V případě, že se jedná o poddodavatele, kterým zhotovitel prokázal kvalifikaci, má objednatele nárok na smluvní pokutu ve výši 100.000 Kč za každý jednotlivý případ porušení této povinnosti.</w:t>
      </w:r>
    </w:p>
    <w:p w:rsidR="00FC7923" w:rsidRPr="00FC7923" w:rsidRDefault="00FC7923" w:rsidP="00393DC2">
      <w:pPr>
        <w:pStyle w:val="Zkladntext3"/>
        <w:numPr>
          <w:ilvl w:val="0"/>
          <w:numId w:val="9"/>
        </w:numPr>
        <w:spacing w:line="360" w:lineRule="auto"/>
        <w:rPr>
          <w:rFonts w:ascii="Arial" w:hAnsi="Arial" w:cs="Arial"/>
          <w:sz w:val="20"/>
        </w:rPr>
      </w:pPr>
      <w:r w:rsidRPr="00FC7923">
        <w:rPr>
          <w:rFonts w:ascii="Arial" w:hAnsi="Arial" w:cs="Arial"/>
          <w:sz w:val="20"/>
        </w:rPr>
        <w:t>Smluvní pokutu vyú</w:t>
      </w:r>
      <w:r w:rsidRPr="00FC7923">
        <w:rPr>
          <w:rFonts w:ascii="Arial" w:hAnsi="Arial" w:cs="Arial" w:hint="eastAsia"/>
          <w:sz w:val="20"/>
        </w:rPr>
        <w:t>č</w:t>
      </w:r>
      <w:r w:rsidRPr="00FC7923">
        <w:rPr>
          <w:rFonts w:ascii="Arial" w:hAnsi="Arial" w:cs="Arial"/>
          <w:sz w:val="20"/>
        </w:rPr>
        <w:t xml:space="preserve">tuje </w:t>
      </w:r>
      <w:r w:rsidR="00CF7823">
        <w:rPr>
          <w:rFonts w:ascii="Arial" w:hAnsi="Arial" w:cs="Arial"/>
          <w:sz w:val="20"/>
        </w:rPr>
        <w:t>objednatel</w:t>
      </w:r>
      <w:r w:rsidRPr="00FC7923">
        <w:rPr>
          <w:rFonts w:ascii="Arial" w:hAnsi="Arial" w:cs="Arial"/>
          <w:sz w:val="20"/>
        </w:rPr>
        <w:t xml:space="preserve"> </w:t>
      </w:r>
      <w:r w:rsidR="00CF7823">
        <w:rPr>
          <w:rFonts w:ascii="Arial" w:hAnsi="Arial" w:cs="Arial"/>
          <w:sz w:val="20"/>
        </w:rPr>
        <w:t>zhotoviteli</w:t>
      </w:r>
      <w:r w:rsidRPr="00FC7923">
        <w:rPr>
          <w:rFonts w:ascii="Arial" w:hAnsi="Arial" w:cs="Arial"/>
          <w:sz w:val="20"/>
        </w:rPr>
        <w:t xml:space="preserve"> písemnou formou. Ve vyú</w:t>
      </w:r>
      <w:r w:rsidRPr="00FC7923">
        <w:rPr>
          <w:rFonts w:ascii="Arial" w:hAnsi="Arial" w:cs="Arial" w:hint="eastAsia"/>
          <w:sz w:val="20"/>
        </w:rPr>
        <w:t>č</w:t>
      </w:r>
      <w:r w:rsidRPr="00FC7923">
        <w:rPr>
          <w:rFonts w:ascii="Arial" w:hAnsi="Arial" w:cs="Arial"/>
          <w:sz w:val="20"/>
        </w:rPr>
        <w:t>tování musí být uvedeno to ustanovení smlouvy, které k vyú</w:t>
      </w:r>
      <w:r w:rsidRPr="00FC7923">
        <w:rPr>
          <w:rFonts w:ascii="Arial" w:hAnsi="Arial" w:cs="Arial" w:hint="eastAsia"/>
          <w:sz w:val="20"/>
        </w:rPr>
        <w:t>č</w:t>
      </w:r>
      <w:r w:rsidRPr="00FC7923">
        <w:rPr>
          <w:rFonts w:ascii="Arial" w:hAnsi="Arial" w:cs="Arial"/>
          <w:sz w:val="20"/>
        </w:rPr>
        <w:t>tování smluvní pokuty oprav</w:t>
      </w:r>
      <w:r w:rsidRPr="00FC7923">
        <w:rPr>
          <w:rFonts w:ascii="Arial" w:hAnsi="Arial" w:cs="Arial" w:hint="eastAsia"/>
          <w:sz w:val="20"/>
        </w:rPr>
        <w:t>ň</w:t>
      </w:r>
      <w:r w:rsidRPr="00FC7923">
        <w:rPr>
          <w:rFonts w:ascii="Arial" w:hAnsi="Arial" w:cs="Arial"/>
          <w:sz w:val="20"/>
        </w:rPr>
        <w:t>uje a zp</w:t>
      </w:r>
      <w:r w:rsidRPr="00FC7923">
        <w:rPr>
          <w:rFonts w:ascii="Arial" w:hAnsi="Arial" w:cs="Arial" w:hint="eastAsia"/>
          <w:sz w:val="20"/>
        </w:rPr>
        <w:t>ů</w:t>
      </w:r>
      <w:r w:rsidRPr="00FC7923">
        <w:rPr>
          <w:rFonts w:ascii="Arial" w:hAnsi="Arial" w:cs="Arial"/>
          <w:sz w:val="20"/>
        </w:rPr>
        <w:t>sob výpo</w:t>
      </w:r>
      <w:r w:rsidRPr="00FC7923">
        <w:rPr>
          <w:rFonts w:ascii="Arial" w:hAnsi="Arial" w:cs="Arial" w:hint="eastAsia"/>
          <w:sz w:val="20"/>
        </w:rPr>
        <w:t>č</w:t>
      </w:r>
      <w:r w:rsidRPr="00FC7923">
        <w:rPr>
          <w:rFonts w:ascii="Arial" w:hAnsi="Arial" w:cs="Arial"/>
          <w:sz w:val="20"/>
        </w:rPr>
        <w:t>tu celkové výše smluvní pokuty.</w:t>
      </w:r>
    </w:p>
    <w:p w:rsidR="00082F98" w:rsidRDefault="00CF7823" w:rsidP="00393DC2">
      <w:pPr>
        <w:pStyle w:val="Zkladntext3"/>
        <w:numPr>
          <w:ilvl w:val="0"/>
          <w:numId w:val="9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</w:t>
      </w:r>
      <w:r w:rsidR="00FC7923" w:rsidRPr="00082F98">
        <w:rPr>
          <w:rFonts w:ascii="Arial" w:hAnsi="Arial" w:cs="Arial"/>
          <w:sz w:val="20"/>
        </w:rPr>
        <w:t xml:space="preserve"> je povin</w:t>
      </w:r>
      <w:r>
        <w:rPr>
          <w:rFonts w:ascii="Arial" w:hAnsi="Arial" w:cs="Arial"/>
          <w:sz w:val="20"/>
        </w:rPr>
        <w:t>en</w:t>
      </w:r>
      <w:r w:rsidR="00FC7923" w:rsidRPr="00082F98">
        <w:rPr>
          <w:rFonts w:ascii="Arial" w:hAnsi="Arial" w:cs="Arial"/>
          <w:sz w:val="20"/>
        </w:rPr>
        <w:t xml:space="preserve"> uhradit vyú</w:t>
      </w:r>
      <w:r w:rsidR="00FC7923" w:rsidRPr="00082F98">
        <w:rPr>
          <w:rFonts w:ascii="Arial" w:hAnsi="Arial" w:cs="Arial" w:hint="eastAsia"/>
          <w:sz w:val="20"/>
        </w:rPr>
        <w:t>č</w:t>
      </w:r>
      <w:r w:rsidR="00FC7923" w:rsidRPr="00082F98">
        <w:rPr>
          <w:rFonts w:ascii="Arial" w:hAnsi="Arial" w:cs="Arial"/>
          <w:sz w:val="20"/>
        </w:rPr>
        <w:t>tované smluvní pokuty nejpozd</w:t>
      </w:r>
      <w:r w:rsidR="00FC7923" w:rsidRPr="00082F98">
        <w:rPr>
          <w:rFonts w:ascii="Arial" w:hAnsi="Arial" w:cs="Arial" w:hint="eastAsia"/>
          <w:sz w:val="20"/>
        </w:rPr>
        <w:t>ě</w:t>
      </w:r>
      <w:r w:rsidR="00FC7923" w:rsidRPr="00082F98">
        <w:rPr>
          <w:rFonts w:ascii="Arial" w:hAnsi="Arial" w:cs="Arial"/>
          <w:sz w:val="20"/>
        </w:rPr>
        <w:t>ji do 14 dn</w:t>
      </w:r>
      <w:r w:rsidR="00FC7923" w:rsidRPr="00082F98">
        <w:rPr>
          <w:rFonts w:ascii="Arial" w:hAnsi="Arial" w:cs="Arial" w:hint="eastAsia"/>
          <w:sz w:val="20"/>
        </w:rPr>
        <w:t>ů</w:t>
      </w:r>
      <w:r w:rsidR="00FC7923" w:rsidRPr="00082F98">
        <w:rPr>
          <w:rFonts w:ascii="Arial" w:hAnsi="Arial" w:cs="Arial"/>
          <w:sz w:val="20"/>
        </w:rPr>
        <w:t xml:space="preserve"> od</w:t>
      </w:r>
      <w:r w:rsidR="00E3099A">
        <w:rPr>
          <w:rFonts w:ascii="Arial" w:hAnsi="Arial" w:cs="Arial"/>
          <w:sz w:val="20"/>
        </w:rPr>
        <w:t>e</w:t>
      </w:r>
      <w:r w:rsidR="00FC7923" w:rsidRPr="00082F98">
        <w:rPr>
          <w:rFonts w:ascii="Arial" w:hAnsi="Arial" w:cs="Arial"/>
          <w:sz w:val="20"/>
        </w:rPr>
        <w:t xml:space="preserve"> dne obdržení p</w:t>
      </w:r>
      <w:r w:rsidR="00FC7923" w:rsidRPr="00082F98">
        <w:rPr>
          <w:rFonts w:ascii="Arial" w:hAnsi="Arial" w:cs="Arial" w:hint="eastAsia"/>
          <w:sz w:val="20"/>
        </w:rPr>
        <w:t>ří</w:t>
      </w:r>
      <w:r w:rsidR="00FC7923" w:rsidRPr="00082F98">
        <w:rPr>
          <w:rFonts w:ascii="Arial" w:hAnsi="Arial" w:cs="Arial"/>
          <w:sz w:val="20"/>
        </w:rPr>
        <w:t>slušného vyú</w:t>
      </w:r>
      <w:r w:rsidR="00FC7923" w:rsidRPr="00082F98">
        <w:rPr>
          <w:rFonts w:ascii="Arial" w:hAnsi="Arial" w:cs="Arial" w:hint="eastAsia"/>
          <w:sz w:val="20"/>
        </w:rPr>
        <w:t>č</w:t>
      </w:r>
      <w:r w:rsidR="00FC7923" w:rsidRPr="00082F98">
        <w:rPr>
          <w:rFonts w:ascii="Arial" w:hAnsi="Arial" w:cs="Arial"/>
          <w:sz w:val="20"/>
        </w:rPr>
        <w:t xml:space="preserve">tování. </w:t>
      </w:r>
    </w:p>
    <w:p w:rsidR="00FC7923" w:rsidRDefault="00FC7923" w:rsidP="00393DC2">
      <w:pPr>
        <w:pStyle w:val="Zkladntext3"/>
        <w:numPr>
          <w:ilvl w:val="0"/>
          <w:numId w:val="9"/>
        </w:numPr>
        <w:spacing w:line="360" w:lineRule="auto"/>
        <w:rPr>
          <w:rFonts w:ascii="Arial" w:hAnsi="Arial" w:cs="Arial"/>
          <w:sz w:val="20"/>
        </w:rPr>
      </w:pPr>
      <w:r w:rsidRPr="00082F98">
        <w:rPr>
          <w:rFonts w:ascii="Arial" w:hAnsi="Arial" w:cs="Arial"/>
          <w:sz w:val="20"/>
        </w:rPr>
        <w:t>Zaplacením smluvní pokuty není dot</w:t>
      </w:r>
      <w:r w:rsidRPr="00082F98">
        <w:rPr>
          <w:rFonts w:ascii="Arial" w:hAnsi="Arial" w:cs="Arial" w:hint="eastAsia"/>
          <w:sz w:val="20"/>
        </w:rPr>
        <w:t>č</w:t>
      </w:r>
      <w:r w:rsidRPr="00082F98">
        <w:rPr>
          <w:rFonts w:ascii="Arial" w:hAnsi="Arial" w:cs="Arial"/>
          <w:sz w:val="20"/>
        </w:rPr>
        <w:t xml:space="preserve">en nárok </w:t>
      </w:r>
      <w:r w:rsidR="00441FD9">
        <w:rPr>
          <w:rFonts w:ascii="Arial" w:hAnsi="Arial" w:cs="Arial"/>
          <w:sz w:val="20"/>
        </w:rPr>
        <w:t>objed</w:t>
      </w:r>
      <w:r w:rsidRPr="00082F98">
        <w:rPr>
          <w:rFonts w:ascii="Arial" w:hAnsi="Arial" w:cs="Arial"/>
          <w:sz w:val="20"/>
        </w:rPr>
        <w:t>natele na náhradu škody zp</w:t>
      </w:r>
      <w:r w:rsidRPr="00082F98">
        <w:rPr>
          <w:rFonts w:ascii="Arial" w:hAnsi="Arial" w:cs="Arial" w:hint="eastAsia"/>
          <w:sz w:val="20"/>
        </w:rPr>
        <w:t>ů</w:t>
      </w:r>
      <w:r w:rsidRPr="00082F98">
        <w:rPr>
          <w:rFonts w:ascii="Arial" w:hAnsi="Arial" w:cs="Arial"/>
          <w:sz w:val="20"/>
        </w:rPr>
        <w:t xml:space="preserve">sobené mu porušením povinnosti </w:t>
      </w:r>
      <w:r w:rsidR="00441FD9">
        <w:rPr>
          <w:rFonts w:ascii="Arial" w:hAnsi="Arial" w:cs="Arial"/>
          <w:sz w:val="20"/>
        </w:rPr>
        <w:t>zhot</w:t>
      </w:r>
      <w:r w:rsidRPr="00082F98">
        <w:rPr>
          <w:rFonts w:ascii="Arial" w:hAnsi="Arial" w:cs="Arial"/>
          <w:sz w:val="20"/>
        </w:rPr>
        <w:t>ovitele, na niž se smluvní pokuta vztahuje.</w:t>
      </w:r>
    </w:p>
    <w:p w:rsidR="00FC7923" w:rsidRDefault="00FC7923" w:rsidP="00FF4190">
      <w:pPr>
        <w:pStyle w:val="Zkladntext"/>
        <w:tabs>
          <w:tab w:val="left" w:pos="3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02"/>
        <w:jc w:val="both"/>
        <w:rPr>
          <w:rFonts w:ascii="Arial" w:hAnsi="Arial" w:cs="Arial"/>
          <w:color w:val="auto"/>
          <w:sz w:val="20"/>
        </w:rPr>
      </w:pPr>
    </w:p>
    <w:p w:rsidR="00561987" w:rsidRPr="00491CF9" w:rsidRDefault="00561987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 w:rsidRPr="00491CF9">
        <w:rPr>
          <w:rFonts w:cs="Arial"/>
          <w:sz w:val="20"/>
        </w:rPr>
        <w:t xml:space="preserve"> Změna </w:t>
      </w:r>
      <w:r w:rsidR="0081569E">
        <w:rPr>
          <w:rFonts w:cs="Arial"/>
          <w:sz w:val="20"/>
        </w:rPr>
        <w:t xml:space="preserve">a ukončení </w:t>
      </w:r>
      <w:r w:rsidRPr="00491CF9">
        <w:rPr>
          <w:rFonts w:cs="Arial"/>
          <w:sz w:val="20"/>
        </w:rPr>
        <w:t>smlouvy</w:t>
      </w:r>
    </w:p>
    <w:p w:rsidR="00641A43" w:rsidRPr="00F74EDC" w:rsidRDefault="00561987" w:rsidP="00393DC2">
      <w:pPr>
        <w:pStyle w:val="Zkladntext3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F74EDC">
        <w:rPr>
          <w:rFonts w:ascii="Arial" w:hAnsi="Arial" w:cs="Arial"/>
          <w:sz w:val="20"/>
        </w:rPr>
        <w:t>Tuto smlouvu lze měnit pouze písemným oboustranně potvrzeným ujednáním výslovně nazvaným dodatek ke smlouvě, chronologicky číslovaným. Jiné zápisy, protokoly apod. se za změnu nepovažují.</w:t>
      </w:r>
    </w:p>
    <w:p w:rsidR="00561987" w:rsidRPr="00E84742" w:rsidRDefault="00561987" w:rsidP="00393DC2">
      <w:pPr>
        <w:pStyle w:val="Zkladntext3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0123AF">
        <w:rPr>
          <w:rFonts w:ascii="Arial" w:hAnsi="Arial" w:cs="Arial"/>
          <w:sz w:val="20"/>
        </w:rPr>
        <w:t>Nastanou-li u některé ze stran skutečnosti bránící řádnému plnění této smlouvy, je povinna to ihned bez zbytečného odkladu oznámit druhé straně a vyvolat jednání zástupců oprávněných k podpisu smlouvy.</w:t>
      </w:r>
    </w:p>
    <w:p w:rsidR="00641A43" w:rsidRDefault="004E2991" w:rsidP="00393DC2">
      <w:pPr>
        <w:pStyle w:val="Zkladntext3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E84742">
        <w:rPr>
          <w:rFonts w:ascii="Arial" w:hAnsi="Arial" w:cs="Arial"/>
          <w:sz w:val="20"/>
        </w:rPr>
        <w:lastRenderedPageBreak/>
        <w:t xml:space="preserve">Předloží-li některá ze smluvních stran návrh na změnu </w:t>
      </w:r>
      <w:r w:rsidR="00D07A9C">
        <w:rPr>
          <w:rFonts w:ascii="Arial" w:hAnsi="Arial" w:cs="Arial"/>
          <w:sz w:val="20"/>
        </w:rPr>
        <w:t>s</w:t>
      </w:r>
      <w:r w:rsidRPr="00E84742">
        <w:rPr>
          <w:rFonts w:ascii="Arial" w:hAnsi="Arial" w:cs="Arial"/>
          <w:sz w:val="20"/>
        </w:rPr>
        <w:t xml:space="preserve">mlouvy formou písemného </w:t>
      </w:r>
      <w:r w:rsidR="00D07A9C">
        <w:rPr>
          <w:rFonts w:ascii="Arial" w:hAnsi="Arial" w:cs="Arial"/>
          <w:sz w:val="20"/>
        </w:rPr>
        <w:t>d</w:t>
      </w:r>
      <w:r w:rsidRPr="00E84742">
        <w:rPr>
          <w:rFonts w:ascii="Arial" w:hAnsi="Arial" w:cs="Arial"/>
          <w:sz w:val="20"/>
        </w:rPr>
        <w:t xml:space="preserve">odatku ke smlouvě, je druhá smluvní strana povinna se k návrhu vyjádřit nejpozději do patnácti </w:t>
      </w:r>
      <w:r w:rsidR="00E3099A">
        <w:rPr>
          <w:rFonts w:ascii="Arial" w:hAnsi="Arial" w:cs="Arial"/>
          <w:sz w:val="20"/>
        </w:rPr>
        <w:t xml:space="preserve">kalendářních </w:t>
      </w:r>
      <w:r w:rsidRPr="00E84742">
        <w:rPr>
          <w:rFonts w:ascii="Arial" w:hAnsi="Arial" w:cs="Arial"/>
          <w:sz w:val="20"/>
        </w:rPr>
        <w:t xml:space="preserve">dnů ode dne následujícího po doručení návrhu </w:t>
      </w:r>
      <w:r w:rsidR="00C32EEF">
        <w:rPr>
          <w:rFonts w:ascii="Arial" w:hAnsi="Arial" w:cs="Arial"/>
          <w:sz w:val="20"/>
        </w:rPr>
        <w:t>d</w:t>
      </w:r>
      <w:r w:rsidRPr="00E84742">
        <w:rPr>
          <w:rFonts w:ascii="Arial" w:hAnsi="Arial" w:cs="Arial"/>
          <w:sz w:val="20"/>
        </w:rPr>
        <w:t>odatku ke smlouvě.</w:t>
      </w:r>
    </w:p>
    <w:p w:rsidR="007E5445" w:rsidRDefault="007E5445" w:rsidP="00393DC2">
      <w:pPr>
        <w:pStyle w:val="Zkladntext3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Tuto smlouvu je možné ukončit písemnou dohodou smluvních stran, výpovědí nebo odstoupením od smlouvy. </w:t>
      </w:r>
    </w:p>
    <w:p w:rsidR="005F0F09" w:rsidRDefault="00A33635" w:rsidP="00393DC2">
      <w:pPr>
        <w:pStyle w:val="Zkladntext3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441FD9">
        <w:rPr>
          <w:rFonts w:ascii="Arial" w:hAnsi="Arial" w:cs="Arial"/>
          <w:sz w:val="20"/>
        </w:rPr>
        <w:t>bjed</w:t>
      </w:r>
      <w:r w:rsidR="007E5445">
        <w:rPr>
          <w:rFonts w:ascii="Arial" w:hAnsi="Arial" w:cs="Arial"/>
          <w:sz w:val="20"/>
        </w:rPr>
        <w:t xml:space="preserve">natel je oprávněn tuto smlouvu písemně vypovědět i bez uvedení důvodů, a to s výpovědní dobou </w:t>
      </w:r>
      <w:r w:rsidR="00C07291">
        <w:rPr>
          <w:rFonts w:ascii="Arial" w:hAnsi="Arial" w:cs="Arial"/>
          <w:sz w:val="20"/>
        </w:rPr>
        <w:t>dva</w:t>
      </w:r>
      <w:r w:rsidR="007E5445">
        <w:rPr>
          <w:rFonts w:ascii="Arial" w:hAnsi="Arial" w:cs="Arial"/>
          <w:sz w:val="20"/>
        </w:rPr>
        <w:t xml:space="preserve"> měsíce, která počíná běžet prvním dnem kalendářního měsíce následujícího po doručení výpovědi </w:t>
      </w:r>
      <w:r w:rsidR="00441FD9">
        <w:rPr>
          <w:rFonts w:ascii="Arial" w:hAnsi="Arial" w:cs="Arial"/>
          <w:sz w:val="20"/>
        </w:rPr>
        <w:t>zhot</w:t>
      </w:r>
      <w:r w:rsidR="007E5445">
        <w:rPr>
          <w:rFonts w:ascii="Arial" w:hAnsi="Arial" w:cs="Arial"/>
          <w:sz w:val="20"/>
        </w:rPr>
        <w:t>oviteli.</w:t>
      </w:r>
    </w:p>
    <w:p w:rsidR="005F0F09" w:rsidRDefault="005F0F09" w:rsidP="00393DC2">
      <w:pPr>
        <w:pStyle w:val="Zkladntext3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mohou tuto smlouvu ukončit odstoupením od smlouvy, a to z důvodů uvedených v občanském zákoníku a dále rovněž z následujících důvodů:</w:t>
      </w:r>
    </w:p>
    <w:p w:rsidR="00B6171F" w:rsidRDefault="00E807F1" w:rsidP="00393DC2">
      <w:pPr>
        <w:pStyle w:val="Zkladntext3"/>
        <w:numPr>
          <w:ilvl w:val="1"/>
          <w:numId w:val="1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6171F" w:rsidRPr="00B6171F">
        <w:rPr>
          <w:rFonts w:ascii="Arial" w:hAnsi="Arial" w:cs="Arial"/>
          <w:sz w:val="20"/>
        </w:rPr>
        <w:t xml:space="preserve">okud </w:t>
      </w:r>
      <w:r w:rsidR="00441FD9">
        <w:rPr>
          <w:rFonts w:ascii="Arial" w:hAnsi="Arial" w:cs="Arial"/>
          <w:sz w:val="20"/>
        </w:rPr>
        <w:t>zhot</w:t>
      </w:r>
      <w:r w:rsidR="00B6171F" w:rsidRPr="00B6171F">
        <w:rPr>
          <w:rFonts w:ascii="Arial" w:hAnsi="Arial" w:cs="Arial"/>
          <w:sz w:val="20"/>
        </w:rPr>
        <w:t>ovitel nezahájí realizaci díla ani ve lh</w:t>
      </w:r>
      <w:r w:rsidR="00B6171F" w:rsidRPr="00B6171F">
        <w:rPr>
          <w:rFonts w:ascii="Arial" w:hAnsi="Arial" w:cs="Arial" w:hint="eastAsia"/>
          <w:sz w:val="20"/>
        </w:rPr>
        <w:t>ů</w:t>
      </w:r>
      <w:r w:rsidR="00B6171F" w:rsidRPr="00B6171F">
        <w:rPr>
          <w:rFonts w:ascii="Arial" w:hAnsi="Arial" w:cs="Arial"/>
          <w:sz w:val="20"/>
        </w:rPr>
        <w:t>t</w:t>
      </w:r>
      <w:r w:rsidR="00B6171F" w:rsidRPr="00B6171F">
        <w:rPr>
          <w:rFonts w:ascii="Arial" w:hAnsi="Arial" w:cs="Arial" w:hint="eastAsia"/>
          <w:sz w:val="20"/>
        </w:rPr>
        <w:t>ě</w:t>
      </w:r>
      <w:r w:rsidR="00B6171F" w:rsidRPr="00B6171F">
        <w:rPr>
          <w:rFonts w:ascii="Arial" w:hAnsi="Arial" w:cs="Arial"/>
          <w:sz w:val="20"/>
        </w:rPr>
        <w:t xml:space="preserve"> do 30 dn</w:t>
      </w:r>
      <w:r w:rsidR="00B6171F" w:rsidRPr="00B6171F">
        <w:rPr>
          <w:rFonts w:ascii="Arial" w:hAnsi="Arial" w:cs="Arial" w:hint="eastAsia"/>
          <w:sz w:val="20"/>
        </w:rPr>
        <w:t>ů</w:t>
      </w:r>
      <w:r w:rsidR="00B6171F" w:rsidRPr="00B6171F">
        <w:rPr>
          <w:rFonts w:ascii="Arial" w:hAnsi="Arial" w:cs="Arial"/>
          <w:sz w:val="20"/>
        </w:rPr>
        <w:t xml:space="preserve"> ode dne uzavření této smlouvy</w:t>
      </w:r>
      <w:r w:rsidR="00C07291">
        <w:rPr>
          <w:rFonts w:ascii="Arial" w:hAnsi="Arial" w:cs="Arial"/>
          <w:sz w:val="20"/>
        </w:rPr>
        <w:t>,</w:t>
      </w:r>
    </w:p>
    <w:p w:rsidR="00DB78DB" w:rsidRDefault="00DB78DB" w:rsidP="00393DC2">
      <w:pPr>
        <w:pStyle w:val="Zkladntext3"/>
        <w:numPr>
          <w:ilvl w:val="1"/>
          <w:numId w:val="1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</w:t>
      </w:r>
      <w:r w:rsidR="00441FD9">
        <w:rPr>
          <w:rFonts w:ascii="Arial" w:hAnsi="Arial" w:cs="Arial"/>
          <w:sz w:val="20"/>
        </w:rPr>
        <w:t>zhot</w:t>
      </w:r>
      <w:r>
        <w:rPr>
          <w:rFonts w:ascii="Arial" w:hAnsi="Arial" w:cs="Arial"/>
          <w:sz w:val="20"/>
        </w:rPr>
        <w:t xml:space="preserve">ovitel nepředá celé dílo </w:t>
      </w:r>
      <w:r w:rsidR="00441FD9">
        <w:rPr>
          <w:rFonts w:ascii="Arial" w:hAnsi="Arial" w:cs="Arial"/>
          <w:sz w:val="20"/>
        </w:rPr>
        <w:t>objed</w:t>
      </w:r>
      <w:r>
        <w:rPr>
          <w:rFonts w:ascii="Arial" w:hAnsi="Arial" w:cs="Arial"/>
          <w:sz w:val="20"/>
        </w:rPr>
        <w:t xml:space="preserve">nateli </w:t>
      </w:r>
      <w:r w:rsidR="00A44787">
        <w:rPr>
          <w:rFonts w:ascii="Arial" w:hAnsi="Arial" w:cs="Arial"/>
          <w:sz w:val="20"/>
        </w:rPr>
        <w:t>ani do 30 dnů po vypršení lhůty pro jeho předání</w:t>
      </w:r>
      <w:r w:rsidR="00C07291">
        <w:rPr>
          <w:rFonts w:ascii="Arial" w:hAnsi="Arial" w:cs="Arial"/>
          <w:sz w:val="20"/>
        </w:rPr>
        <w:t>,</w:t>
      </w:r>
    </w:p>
    <w:p w:rsidR="007F46AC" w:rsidRDefault="00E807F1" w:rsidP="00393DC2">
      <w:pPr>
        <w:pStyle w:val="Zkladntext3"/>
        <w:numPr>
          <w:ilvl w:val="1"/>
          <w:numId w:val="1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6171F">
        <w:rPr>
          <w:rFonts w:ascii="Arial" w:hAnsi="Arial" w:cs="Arial"/>
          <w:sz w:val="20"/>
        </w:rPr>
        <w:t xml:space="preserve">okud </w:t>
      </w:r>
      <w:r w:rsidR="00441FD9">
        <w:rPr>
          <w:rFonts w:ascii="Arial" w:hAnsi="Arial" w:cs="Arial"/>
          <w:sz w:val="20"/>
        </w:rPr>
        <w:t>zhot</w:t>
      </w:r>
      <w:r w:rsidR="00B6171F">
        <w:rPr>
          <w:rFonts w:ascii="Arial" w:hAnsi="Arial" w:cs="Arial"/>
          <w:sz w:val="20"/>
        </w:rPr>
        <w:t xml:space="preserve">ovitel </w:t>
      </w:r>
      <w:r w:rsidR="00634248">
        <w:rPr>
          <w:rFonts w:ascii="Arial" w:hAnsi="Arial" w:cs="Arial"/>
          <w:sz w:val="20"/>
        </w:rPr>
        <w:t xml:space="preserve">i přes upozornění </w:t>
      </w:r>
      <w:r w:rsidR="00AE738A">
        <w:rPr>
          <w:rFonts w:ascii="Arial" w:hAnsi="Arial" w:cs="Arial"/>
          <w:sz w:val="20"/>
        </w:rPr>
        <w:t>objednatele</w:t>
      </w:r>
      <w:r w:rsidR="00634248">
        <w:rPr>
          <w:rFonts w:ascii="Arial" w:hAnsi="Arial" w:cs="Arial"/>
          <w:sz w:val="20"/>
        </w:rPr>
        <w:t xml:space="preserve"> </w:t>
      </w:r>
      <w:r w:rsidR="004979F2">
        <w:rPr>
          <w:rFonts w:ascii="Arial" w:hAnsi="Arial" w:cs="Arial"/>
          <w:sz w:val="20"/>
        </w:rPr>
        <w:t xml:space="preserve">provádí dílo v rozporu s touto smlouvou, zadáním či pokyny </w:t>
      </w:r>
      <w:r w:rsidR="00441FD9">
        <w:rPr>
          <w:rFonts w:ascii="Arial" w:hAnsi="Arial" w:cs="Arial"/>
          <w:sz w:val="20"/>
        </w:rPr>
        <w:t>objed</w:t>
      </w:r>
      <w:r w:rsidR="004979F2">
        <w:rPr>
          <w:rFonts w:ascii="Arial" w:hAnsi="Arial" w:cs="Arial"/>
          <w:sz w:val="20"/>
        </w:rPr>
        <w:t>natele nebo v rozporu s právními předpisy či technickými normami</w:t>
      </w:r>
      <w:r w:rsidR="00C07291">
        <w:rPr>
          <w:rFonts w:ascii="Arial" w:hAnsi="Arial" w:cs="Arial"/>
          <w:sz w:val="20"/>
        </w:rPr>
        <w:t>,</w:t>
      </w:r>
    </w:p>
    <w:p w:rsidR="007E5445" w:rsidRPr="00A37969" w:rsidRDefault="005F7650" w:rsidP="00393DC2">
      <w:pPr>
        <w:pStyle w:val="Zkladntext3"/>
        <w:numPr>
          <w:ilvl w:val="1"/>
          <w:numId w:val="1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6171F">
        <w:rPr>
          <w:rFonts w:ascii="Arial" w:hAnsi="Arial" w:cs="Arial"/>
          <w:sz w:val="20"/>
        </w:rPr>
        <w:t xml:space="preserve">okud je </w:t>
      </w:r>
      <w:r w:rsidR="00441FD9">
        <w:rPr>
          <w:rFonts w:ascii="Arial" w:hAnsi="Arial" w:cs="Arial"/>
          <w:sz w:val="20"/>
        </w:rPr>
        <w:t>objed</w:t>
      </w:r>
      <w:r w:rsidR="00B6171F">
        <w:rPr>
          <w:rFonts w:ascii="Arial" w:hAnsi="Arial" w:cs="Arial"/>
          <w:sz w:val="20"/>
        </w:rPr>
        <w:t xml:space="preserve">natel v prodlení s úhradou faktury </w:t>
      </w:r>
      <w:r w:rsidR="008144A6">
        <w:rPr>
          <w:rFonts w:ascii="Arial" w:hAnsi="Arial" w:cs="Arial"/>
          <w:sz w:val="20"/>
        </w:rPr>
        <w:t>o více než 60 dnů</w:t>
      </w:r>
      <w:r w:rsidR="00C07291">
        <w:rPr>
          <w:rFonts w:ascii="Arial" w:hAnsi="Arial" w:cs="Arial"/>
          <w:sz w:val="20"/>
        </w:rPr>
        <w:t>.</w:t>
      </w:r>
    </w:p>
    <w:p w:rsidR="006C1262" w:rsidRPr="006C1262" w:rsidRDefault="006C1262" w:rsidP="00393DC2">
      <w:pPr>
        <w:pStyle w:val="Zkladntext3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6C1262">
        <w:rPr>
          <w:rFonts w:ascii="Arial" w:hAnsi="Arial" w:cs="Arial"/>
          <w:sz w:val="20"/>
        </w:rPr>
        <w:t xml:space="preserve">Chce-li některá ze stran od </w:t>
      </w:r>
      <w:r w:rsidR="00C32EEF">
        <w:rPr>
          <w:rFonts w:ascii="Arial" w:hAnsi="Arial" w:cs="Arial"/>
          <w:sz w:val="20"/>
        </w:rPr>
        <w:t>s</w:t>
      </w:r>
      <w:r w:rsidRPr="006C1262">
        <w:rPr>
          <w:rFonts w:ascii="Arial" w:hAnsi="Arial" w:cs="Arial"/>
          <w:sz w:val="20"/>
        </w:rPr>
        <w:t xml:space="preserve">mlouvy odstoupit na základě ujednání ze </w:t>
      </w:r>
      <w:r w:rsidR="00C32EEF">
        <w:rPr>
          <w:rFonts w:ascii="Arial" w:hAnsi="Arial" w:cs="Arial"/>
          <w:sz w:val="20"/>
        </w:rPr>
        <w:t>s</w:t>
      </w:r>
      <w:r w:rsidRPr="006C1262">
        <w:rPr>
          <w:rFonts w:ascii="Arial" w:hAnsi="Arial" w:cs="Arial"/>
          <w:sz w:val="20"/>
        </w:rPr>
        <w:t>mlouvy vyplývajících</w:t>
      </w:r>
      <w:r w:rsidR="00B63746">
        <w:rPr>
          <w:rFonts w:ascii="Arial" w:hAnsi="Arial" w:cs="Arial"/>
          <w:sz w:val="20"/>
        </w:rPr>
        <w:t>,</w:t>
      </w:r>
      <w:r w:rsidRPr="006C1262">
        <w:rPr>
          <w:rFonts w:ascii="Arial" w:hAnsi="Arial" w:cs="Arial"/>
          <w:sz w:val="20"/>
        </w:rPr>
        <w:t xml:space="preserve"> je povinna svoje odstoupení písemně oznámit druhé smluvní straně s uvedením termínu, ke kterému od smlouvy odstupuje.</w:t>
      </w:r>
      <w:r w:rsidR="0015634E">
        <w:rPr>
          <w:rFonts w:ascii="Arial" w:hAnsi="Arial" w:cs="Arial"/>
          <w:sz w:val="20"/>
        </w:rPr>
        <w:t xml:space="preserve"> </w:t>
      </w:r>
      <w:r w:rsidRPr="006C1262">
        <w:rPr>
          <w:rFonts w:ascii="Arial" w:hAnsi="Arial" w:cs="Arial"/>
          <w:sz w:val="20"/>
        </w:rPr>
        <w:t>V odstoupení musí být dále uveden důvod, pro který strana od smlouvy odstupuje a přesná citace toho bodu smlouvy, který ji k takovému kroku opravňuje. Bez těchto náležitostí je odstoupení neplatné.</w:t>
      </w:r>
    </w:p>
    <w:p w:rsidR="006C1262" w:rsidRPr="006C1262" w:rsidRDefault="006C1262" w:rsidP="00393DC2">
      <w:pPr>
        <w:pStyle w:val="Zkladntext3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6C1262">
        <w:rPr>
          <w:rFonts w:ascii="Arial" w:hAnsi="Arial" w:cs="Arial"/>
          <w:sz w:val="20"/>
        </w:rPr>
        <w:t>Odstoupení od smlouvy nastává dnem následujícím po dni, ve kterém bylo písemné oznámení o</w:t>
      </w:r>
      <w:r w:rsidR="005C37E7">
        <w:rPr>
          <w:rFonts w:ascii="Arial" w:hAnsi="Arial" w:cs="Arial"/>
          <w:sz w:val="20"/>
        </w:rPr>
        <w:t> </w:t>
      </w:r>
      <w:r w:rsidRPr="006C1262">
        <w:rPr>
          <w:rFonts w:ascii="Arial" w:hAnsi="Arial" w:cs="Arial"/>
          <w:sz w:val="20"/>
        </w:rPr>
        <w:t xml:space="preserve">odstoupení od smlouvy doručeno druhé straně. </w:t>
      </w:r>
    </w:p>
    <w:p w:rsidR="006C1262" w:rsidRPr="006C1262" w:rsidRDefault="006C1262" w:rsidP="00393DC2">
      <w:pPr>
        <w:pStyle w:val="Zkladntext3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6C1262">
        <w:rPr>
          <w:rFonts w:ascii="Arial" w:hAnsi="Arial" w:cs="Arial"/>
          <w:sz w:val="20"/>
        </w:rPr>
        <w:t xml:space="preserve">Odstoupí-li některá ze stran od </w:t>
      </w:r>
      <w:r w:rsidR="00EA3E99">
        <w:rPr>
          <w:rFonts w:ascii="Arial" w:hAnsi="Arial" w:cs="Arial"/>
          <w:sz w:val="20"/>
        </w:rPr>
        <w:t>této s</w:t>
      </w:r>
      <w:r w:rsidRPr="006C1262">
        <w:rPr>
          <w:rFonts w:ascii="Arial" w:hAnsi="Arial" w:cs="Arial"/>
          <w:sz w:val="20"/>
        </w:rPr>
        <w:t>mlouvy, pak povinnosti obou stran jsou následující:</w:t>
      </w:r>
    </w:p>
    <w:p w:rsidR="006C1262" w:rsidRDefault="00441FD9" w:rsidP="00FF4190">
      <w:pPr>
        <w:numPr>
          <w:ilvl w:val="3"/>
          <w:numId w:val="1"/>
        </w:numPr>
        <w:tabs>
          <w:tab w:val="clear" w:pos="2880"/>
        </w:tabs>
        <w:spacing w:line="360" w:lineRule="auto"/>
        <w:ind w:left="1418" w:hanging="39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zhot</w:t>
      </w:r>
      <w:r w:rsidR="006C1262">
        <w:rPr>
          <w:rFonts w:ascii="Arial" w:hAnsi="Arial"/>
          <w:snapToGrid w:val="0"/>
        </w:rPr>
        <w:t>ovitel provede soupis všech provedených prací a činností oceněný shodným způsobem, jakým byla stanovena sjednaná cena,</w:t>
      </w:r>
    </w:p>
    <w:p w:rsidR="006C1262" w:rsidRDefault="00441FD9" w:rsidP="00FF4190">
      <w:pPr>
        <w:numPr>
          <w:ilvl w:val="3"/>
          <w:numId w:val="1"/>
        </w:numPr>
        <w:tabs>
          <w:tab w:val="clear" w:pos="2880"/>
        </w:tabs>
        <w:spacing w:line="360" w:lineRule="auto"/>
        <w:ind w:left="1418" w:hanging="39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zhot</w:t>
      </w:r>
      <w:r w:rsidR="006C1262">
        <w:rPr>
          <w:rFonts w:ascii="Arial" w:hAnsi="Arial"/>
          <w:snapToGrid w:val="0"/>
        </w:rPr>
        <w:t>ovitel provede finanční vyčíslení provedených prací a zpracuje „konečnou fakturu“,</w:t>
      </w:r>
    </w:p>
    <w:p w:rsidR="006C1262" w:rsidRDefault="00441FD9" w:rsidP="00FF4190">
      <w:pPr>
        <w:numPr>
          <w:ilvl w:val="3"/>
          <w:numId w:val="1"/>
        </w:numPr>
        <w:tabs>
          <w:tab w:val="clear" w:pos="2880"/>
        </w:tabs>
        <w:spacing w:line="360" w:lineRule="auto"/>
        <w:ind w:left="1418" w:hanging="39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zhot</w:t>
      </w:r>
      <w:r w:rsidR="006C1262">
        <w:rPr>
          <w:rFonts w:ascii="Arial" w:hAnsi="Arial"/>
          <w:snapToGrid w:val="0"/>
        </w:rPr>
        <w:t xml:space="preserve">ovitel vyzve </w:t>
      </w:r>
      <w:r w:rsidR="00183A69">
        <w:rPr>
          <w:rFonts w:ascii="Arial" w:hAnsi="Arial"/>
          <w:snapToGrid w:val="0"/>
        </w:rPr>
        <w:t>objed</w:t>
      </w:r>
      <w:r w:rsidR="006C1262">
        <w:rPr>
          <w:rFonts w:ascii="Arial" w:hAnsi="Arial"/>
          <w:snapToGrid w:val="0"/>
        </w:rPr>
        <w:t xml:space="preserve">natele k „předání díla“ a </w:t>
      </w:r>
      <w:r w:rsidR="00183A69">
        <w:rPr>
          <w:rFonts w:ascii="Arial" w:hAnsi="Arial"/>
          <w:snapToGrid w:val="0"/>
        </w:rPr>
        <w:t>objed</w:t>
      </w:r>
      <w:r w:rsidR="006C1262">
        <w:rPr>
          <w:rFonts w:ascii="Arial" w:hAnsi="Arial"/>
          <w:snapToGrid w:val="0"/>
        </w:rPr>
        <w:t>natel je povinen do 3 dnů od obdržení vyzvání zahájit „dílčí přejímací řízení“,</w:t>
      </w:r>
    </w:p>
    <w:p w:rsidR="006C1262" w:rsidRDefault="006C1262" w:rsidP="00FF4190">
      <w:pPr>
        <w:numPr>
          <w:ilvl w:val="3"/>
          <w:numId w:val="1"/>
        </w:numPr>
        <w:tabs>
          <w:tab w:val="clear" w:pos="2880"/>
        </w:tabs>
        <w:spacing w:line="360" w:lineRule="auto"/>
        <w:ind w:left="1418" w:hanging="39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strana, která důvodné odstoupení od </w:t>
      </w:r>
      <w:r w:rsidR="00C32EEF">
        <w:rPr>
          <w:rFonts w:ascii="Arial" w:hAnsi="Arial"/>
          <w:snapToGrid w:val="0"/>
        </w:rPr>
        <w:t>s</w:t>
      </w:r>
      <w:r>
        <w:rPr>
          <w:rFonts w:ascii="Arial" w:hAnsi="Arial"/>
          <w:snapToGrid w:val="0"/>
        </w:rPr>
        <w:t>mlouvy zapříčinila</w:t>
      </w:r>
      <w:r w:rsidR="00C32EEF">
        <w:rPr>
          <w:rFonts w:ascii="Arial" w:hAnsi="Arial"/>
          <w:snapToGrid w:val="0"/>
        </w:rPr>
        <w:t>,</w:t>
      </w:r>
      <w:r>
        <w:rPr>
          <w:rFonts w:ascii="Arial" w:hAnsi="Arial"/>
          <w:snapToGrid w:val="0"/>
        </w:rPr>
        <w:t xml:space="preserve"> je povinna uhradit druhé straně veškeré náklady jí vzniklé z důvodů odstoupení od </w:t>
      </w:r>
      <w:r w:rsidR="00C32EEF">
        <w:rPr>
          <w:rFonts w:ascii="Arial" w:hAnsi="Arial"/>
          <w:snapToGrid w:val="0"/>
        </w:rPr>
        <w:t>s</w:t>
      </w:r>
      <w:r>
        <w:rPr>
          <w:rFonts w:ascii="Arial" w:hAnsi="Arial"/>
          <w:snapToGrid w:val="0"/>
        </w:rPr>
        <w:t>mlouvy</w:t>
      </w:r>
      <w:r w:rsidR="00C32EEF">
        <w:rPr>
          <w:rFonts w:ascii="Arial" w:hAnsi="Arial"/>
          <w:snapToGrid w:val="0"/>
        </w:rPr>
        <w:t>.</w:t>
      </w:r>
      <w:r>
        <w:rPr>
          <w:rFonts w:ascii="Arial" w:hAnsi="Arial"/>
          <w:snapToGrid w:val="0"/>
        </w:rPr>
        <w:t xml:space="preserve"> </w:t>
      </w:r>
    </w:p>
    <w:p w:rsidR="009A6738" w:rsidRDefault="009A6738" w:rsidP="00FF4190">
      <w:pPr>
        <w:spacing w:line="360" w:lineRule="auto"/>
        <w:ind w:left="1418"/>
        <w:jc w:val="both"/>
        <w:rPr>
          <w:rFonts w:ascii="Arial" w:hAnsi="Arial"/>
          <w:snapToGrid w:val="0"/>
        </w:rPr>
      </w:pPr>
    </w:p>
    <w:p w:rsidR="006103ED" w:rsidRDefault="006103ED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 w:rsidRPr="00412946">
        <w:rPr>
          <w:rFonts w:cs="Arial"/>
          <w:sz w:val="20"/>
        </w:rPr>
        <w:t>Důvěrnost informací</w:t>
      </w:r>
      <w:r w:rsidR="00C07291">
        <w:rPr>
          <w:rFonts w:cs="Arial"/>
          <w:sz w:val="20"/>
        </w:rPr>
        <w:t>,</w:t>
      </w:r>
      <w:r w:rsidRPr="00412946">
        <w:rPr>
          <w:rFonts w:cs="Arial"/>
          <w:sz w:val="20"/>
        </w:rPr>
        <w:t xml:space="preserve"> duševní vlastnictví</w:t>
      </w:r>
      <w:r w:rsidR="00C07291">
        <w:rPr>
          <w:rFonts w:cs="Arial"/>
          <w:sz w:val="20"/>
        </w:rPr>
        <w:t xml:space="preserve"> a licence</w:t>
      </w:r>
    </w:p>
    <w:p w:rsidR="006103ED" w:rsidRPr="00412946" w:rsidRDefault="006103ED" w:rsidP="00393DC2">
      <w:pPr>
        <w:pStyle w:val="Zkladntext3"/>
        <w:numPr>
          <w:ilvl w:val="0"/>
          <w:numId w:val="11"/>
        </w:numPr>
        <w:spacing w:line="360" w:lineRule="auto"/>
        <w:rPr>
          <w:rFonts w:ascii="Arial" w:hAnsi="Arial" w:cs="Arial"/>
          <w:sz w:val="20"/>
        </w:rPr>
      </w:pPr>
      <w:r w:rsidRPr="00412946">
        <w:rPr>
          <w:rFonts w:ascii="Arial" w:hAnsi="Arial" w:cs="Arial"/>
          <w:sz w:val="20"/>
        </w:rPr>
        <w:t xml:space="preserve">Veškeré informace a dokumenty týkající se plnění předmětu </w:t>
      </w:r>
      <w:r w:rsidR="003D03ED">
        <w:rPr>
          <w:rFonts w:ascii="Arial" w:hAnsi="Arial" w:cs="Arial"/>
          <w:sz w:val="20"/>
        </w:rPr>
        <w:t>s</w:t>
      </w:r>
      <w:r w:rsidRPr="00412946">
        <w:rPr>
          <w:rFonts w:ascii="Arial" w:hAnsi="Arial" w:cs="Arial"/>
          <w:sz w:val="20"/>
        </w:rPr>
        <w:t xml:space="preserve">mlouvy, s nimiž bude </w:t>
      </w:r>
      <w:r w:rsidR="00441FD9">
        <w:rPr>
          <w:rFonts w:ascii="Arial" w:hAnsi="Arial" w:cs="Arial"/>
          <w:sz w:val="20"/>
        </w:rPr>
        <w:t>zhot</w:t>
      </w:r>
      <w:r w:rsidRPr="00412946">
        <w:rPr>
          <w:rFonts w:ascii="Arial" w:hAnsi="Arial" w:cs="Arial"/>
          <w:sz w:val="20"/>
        </w:rPr>
        <w:t xml:space="preserve">ovitel přicházet v průběhu </w:t>
      </w:r>
      <w:r w:rsidR="003D03ED">
        <w:rPr>
          <w:rFonts w:ascii="Arial" w:hAnsi="Arial" w:cs="Arial"/>
          <w:sz w:val="20"/>
        </w:rPr>
        <w:t>plnění díla</w:t>
      </w:r>
      <w:r w:rsidRPr="00412946">
        <w:rPr>
          <w:rFonts w:ascii="Arial" w:hAnsi="Arial" w:cs="Arial"/>
          <w:sz w:val="20"/>
        </w:rPr>
        <w:t xml:space="preserve"> do styku, jsou považovány za důvěrné a nesmějí být sdělovány nikomu kromě </w:t>
      </w:r>
      <w:r w:rsidR="00441FD9">
        <w:rPr>
          <w:rFonts w:ascii="Arial" w:hAnsi="Arial" w:cs="Arial"/>
          <w:sz w:val="20"/>
        </w:rPr>
        <w:lastRenderedPageBreak/>
        <w:t>objed</w:t>
      </w:r>
      <w:r w:rsidRPr="00412946">
        <w:rPr>
          <w:rFonts w:ascii="Arial" w:hAnsi="Arial" w:cs="Arial"/>
          <w:sz w:val="20"/>
        </w:rPr>
        <w:t xml:space="preserve">natele a - podle dohody s ním – dalším povolaným osobám, např. </w:t>
      </w:r>
      <w:r w:rsidR="007336C0">
        <w:rPr>
          <w:rFonts w:ascii="Arial" w:hAnsi="Arial" w:cs="Arial"/>
          <w:sz w:val="20"/>
        </w:rPr>
        <w:t>pod</w:t>
      </w:r>
      <w:r w:rsidRPr="00412946">
        <w:rPr>
          <w:rFonts w:ascii="Arial" w:hAnsi="Arial" w:cs="Arial"/>
          <w:sz w:val="20"/>
        </w:rPr>
        <w:t>dodavatelům. Tyto informace nebudou použity k jiným účelům než k</w:t>
      </w:r>
      <w:r w:rsidR="003D03ED">
        <w:rPr>
          <w:rFonts w:ascii="Arial" w:hAnsi="Arial" w:cs="Arial"/>
          <w:sz w:val="20"/>
        </w:rPr>
        <w:t> provedení díla</w:t>
      </w:r>
      <w:r w:rsidRPr="00412946">
        <w:rPr>
          <w:rFonts w:ascii="Arial" w:hAnsi="Arial" w:cs="Arial"/>
          <w:sz w:val="20"/>
        </w:rPr>
        <w:t xml:space="preserve"> podle </w:t>
      </w:r>
      <w:r w:rsidR="003D03ED">
        <w:rPr>
          <w:rFonts w:ascii="Arial" w:hAnsi="Arial" w:cs="Arial"/>
          <w:sz w:val="20"/>
        </w:rPr>
        <w:t>této s</w:t>
      </w:r>
      <w:r w:rsidRPr="00412946">
        <w:rPr>
          <w:rFonts w:ascii="Arial" w:hAnsi="Arial" w:cs="Arial"/>
          <w:sz w:val="20"/>
        </w:rPr>
        <w:t xml:space="preserve">mlouvy. </w:t>
      </w:r>
    </w:p>
    <w:p w:rsidR="006103ED" w:rsidRPr="00412946" w:rsidRDefault="006103ED" w:rsidP="00393DC2">
      <w:pPr>
        <w:pStyle w:val="Zkladntext3"/>
        <w:numPr>
          <w:ilvl w:val="0"/>
          <w:numId w:val="11"/>
        </w:numPr>
        <w:spacing w:line="360" w:lineRule="auto"/>
        <w:rPr>
          <w:rFonts w:ascii="Arial" w:hAnsi="Arial" w:cs="Arial"/>
          <w:sz w:val="20"/>
        </w:rPr>
      </w:pPr>
      <w:r w:rsidRPr="00412946">
        <w:rPr>
          <w:rFonts w:ascii="Arial" w:hAnsi="Arial" w:cs="Arial"/>
          <w:sz w:val="20"/>
        </w:rPr>
        <w:t>Za důvěrné informace se nepovažují informace, které:</w:t>
      </w:r>
    </w:p>
    <w:p w:rsidR="006103ED" w:rsidRPr="00412946" w:rsidRDefault="006103ED" w:rsidP="001054DF">
      <w:pPr>
        <w:numPr>
          <w:ilvl w:val="2"/>
          <w:numId w:val="2"/>
        </w:numPr>
        <w:spacing w:line="360" w:lineRule="auto"/>
        <w:ind w:left="1418" w:hanging="425"/>
        <w:jc w:val="both"/>
        <w:rPr>
          <w:rFonts w:ascii="Arial" w:hAnsi="Arial"/>
        </w:rPr>
      </w:pPr>
      <w:r w:rsidRPr="00412946">
        <w:rPr>
          <w:rFonts w:ascii="Arial" w:hAnsi="Arial"/>
        </w:rPr>
        <w:t>jsou veřejně přístupné nebo známé v době jejich užití nebo zpřístupnění, pokud jejich veřejná přístupnost či známost nenastala v důsledku porušení zákonné (tj. uložené právními předpisy) či smluvní povinnosti, nebo</w:t>
      </w:r>
    </w:p>
    <w:p w:rsidR="006103ED" w:rsidRPr="00412946" w:rsidRDefault="006103ED" w:rsidP="001054DF">
      <w:pPr>
        <w:numPr>
          <w:ilvl w:val="2"/>
          <w:numId w:val="2"/>
        </w:numPr>
        <w:spacing w:line="360" w:lineRule="auto"/>
        <w:ind w:left="1418" w:hanging="425"/>
        <w:jc w:val="both"/>
        <w:rPr>
          <w:rFonts w:ascii="Arial" w:hAnsi="Arial"/>
        </w:rPr>
      </w:pPr>
      <w:r w:rsidRPr="00412946">
        <w:rPr>
          <w:rFonts w:ascii="Arial" w:hAnsi="Arial"/>
        </w:rPr>
        <w:t xml:space="preserve">jsou poskytnuty smluvní straně třetí osobou nijak nezúčastněnou na </w:t>
      </w:r>
      <w:r w:rsidR="0046166E">
        <w:rPr>
          <w:rFonts w:ascii="Arial" w:hAnsi="Arial"/>
        </w:rPr>
        <w:t>provádění díla dle této smlouvy</w:t>
      </w:r>
      <w:r w:rsidRPr="00412946">
        <w:rPr>
          <w:rFonts w:ascii="Arial" w:hAnsi="Arial"/>
        </w:rPr>
        <w:t>, která má právo s takovou informací volně nakládat a poskytnout ji třetím osobám.</w:t>
      </w:r>
    </w:p>
    <w:p w:rsidR="006103ED" w:rsidRPr="00412946" w:rsidRDefault="00C672B7" w:rsidP="00393DC2">
      <w:pPr>
        <w:pStyle w:val="Zkladntext3"/>
        <w:numPr>
          <w:ilvl w:val="0"/>
          <w:numId w:val="1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441FD9">
        <w:rPr>
          <w:rFonts w:ascii="Arial" w:hAnsi="Arial" w:cs="Arial"/>
          <w:sz w:val="20"/>
        </w:rPr>
        <w:t>hot</w:t>
      </w:r>
      <w:r w:rsidR="00D437DB">
        <w:rPr>
          <w:rFonts w:ascii="Arial" w:hAnsi="Arial" w:cs="Arial"/>
          <w:sz w:val="20"/>
        </w:rPr>
        <w:t xml:space="preserve">ovitel </w:t>
      </w:r>
      <w:r w:rsidR="00447476">
        <w:rPr>
          <w:rFonts w:ascii="Arial" w:hAnsi="Arial" w:cs="Arial"/>
          <w:sz w:val="20"/>
        </w:rPr>
        <w:t>se</w:t>
      </w:r>
      <w:r w:rsidR="006103ED" w:rsidRPr="00412946">
        <w:rPr>
          <w:rFonts w:ascii="Arial" w:hAnsi="Arial" w:cs="Arial"/>
          <w:sz w:val="20"/>
        </w:rPr>
        <w:t xml:space="preserve"> zavazuje, že v průběhu </w:t>
      </w:r>
      <w:r w:rsidR="001B03C0">
        <w:rPr>
          <w:rFonts w:ascii="Arial" w:hAnsi="Arial" w:cs="Arial"/>
          <w:sz w:val="20"/>
        </w:rPr>
        <w:t>provádění díla</w:t>
      </w:r>
      <w:r w:rsidR="006103ED" w:rsidRPr="00412946">
        <w:rPr>
          <w:rFonts w:ascii="Arial" w:hAnsi="Arial" w:cs="Arial"/>
          <w:sz w:val="20"/>
        </w:rPr>
        <w:t xml:space="preserve"> neposkytne </w:t>
      </w:r>
      <w:r w:rsidR="00890E16">
        <w:rPr>
          <w:rFonts w:ascii="Arial" w:hAnsi="Arial" w:cs="Arial"/>
          <w:sz w:val="20"/>
        </w:rPr>
        <w:t xml:space="preserve">nebo neumožní získat </w:t>
      </w:r>
      <w:r w:rsidR="006103ED" w:rsidRPr="00412946">
        <w:rPr>
          <w:rFonts w:ascii="Arial" w:hAnsi="Arial" w:cs="Arial"/>
          <w:sz w:val="20"/>
        </w:rPr>
        <w:t xml:space="preserve">informace týkající se </w:t>
      </w:r>
      <w:r w:rsidR="001B03C0">
        <w:rPr>
          <w:rFonts w:ascii="Arial" w:hAnsi="Arial" w:cs="Arial"/>
          <w:sz w:val="20"/>
        </w:rPr>
        <w:t>díla</w:t>
      </w:r>
      <w:r w:rsidR="006103ED" w:rsidRPr="00412946">
        <w:rPr>
          <w:rFonts w:ascii="Arial" w:hAnsi="Arial" w:cs="Arial"/>
          <w:sz w:val="20"/>
        </w:rPr>
        <w:t xml:space="preserve"> třetím osobám</w:t>
      </w:r>
      <w:r w:rsidR="00D437DB">
        <w:rPr>
          <w:rFonts w:ascii="Arial" w:hAnsi="Arial" w:cs="Arial"/>
          <w:sz w:val="20"/>
        </w:rPr>
        <w:t xml:space="preserve"> a že přijme </w:t>
      </w:r>
      <w:r w:rsidR="00890E16">
        <w:rPr>
          <w:rFonts w:ascii="Arial" w:hAnsi="Arial" w:cs="Arial"/>
          <w:sz w:val="20"/>
        </w:rPr>
        <w:t xml:space="preserve">v této souvislosti </w:t>
      </w:r>
      <w:r w:rsidR="00D437DB">
        <w:rPr>
          <w:rFonts w:ascii="Arial" w:hAnsi="Arial" w:cs="Arial"/>
          <w:sz w:val="20"/>
        </w:rPr>
        <w:t>dostatečná bezpečnostní opatření</w:t>
      </w:r>
      <w:r w:rsidR="00890E16">
        <w:rPr>
          <w:rFonts w:ascii="Arial" w:hAnsi="Arial" w:cs="Arial"/>
          <w:sz w:val="20"/>
        </w:rPr>
        <w:t xml:space="preserve">. </w:t>
      </w:r>
    </w:p>
    <w:p w:rsidR="00D437DB" w:rsidRDefault="00F925CA" w:rsidP="00393DC2">
      <w:pPr>
        <w:pStyle w:val="Zkladntext3"/>
        <w:numPr>
          <w:ilvl w:val="0"/>
          <w:numId w:val="1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Veškerá majetková práva duševního vlastnictví, která vzniknou</w:t>
      </w:r>
      <w:r w:rsidR="000D5A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 výsledkům činností prováděný</w:t>
      </w:r>
      <w:r w:rsidR="00AC363F"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</w:rPr>
        <w:t xml:space="preserve"> na základě této smlouvy, </w:t>
      </w:r>
      <w:r w:rsidR="00AC363F">
        <w:rPr>
          <w:rFonts w:ascii="Arial" w:hAnsi="Arial" w:cs="Arial"/>
          <w:sz w:val="20"/>
        </w:rPr>
        <w:t xml:space="preserve">vznikají vždy a pouze </w:t>
      </w:r>
      <w:r w:rsidR="00183A69">
        <w:rPr>
          <w:rFonts w:ascii="Arial" w:hAnsi="Arial" w:cs="Arial"/>
          <w:sz w:val="20"/>
        </w:rPr>
        <w:t>objed</w:t>
      </w:r>
      <w:r w:rsidR="00AC363F">
        <w:rPr>
          <w:rFonts w:ascii="Arial" w:hAnsi="Arial" w:cs="Arial"/>
          <w:sz w:val="20"/>
        </w:rPr>
        <w:t xml:space="preserve">nateli a </w:t>
      </w:r>
      <w:r w:rsidR="00441FD9">
        <w:rPr>
          <w:rFonts w:ascii="Arial" w:hAnsi="Arial" w:cs="Arial"/>
          <w:sz w:val="20"/>
        </w:rPr>
        <w:t>zhot</w:t>
      </w:r>
      <w:r w:rsidR="00AC363F">
        <w:rPr>
          <w:rFonts w:ascii="Arial" w:hAnsi="Arial" w:cs="Arial"/>
          <w:sz w:val="20"/>
        </w:rPr>
        <w:t xml:space="preserve">ovitel </w:t>
      </w:r>
      <w:r w:rsidR="00893164">
        <w:rPr>
          <w:rFonts w:ascii="Arial" w:hAnsi="Arial" w:cs="Arial"/>
          <w:sz w:val="20"/>
        </w:rPr>
        <w:t>není oprávněn si na ně činit jakékoli nároky</w:t>
      </w:r>
      <w:r w:rsidR="000D5A82">
        <w:rPr>
          <w:rFonts w:ascii="Arial" w:hAnsi="Arial" w:cs="Arial"/>
          <w:sz w:val="20"/>
        </w:rPr>
        <w:t>.</w:t>
      </w:r>
    </w:p>
    <w:p w:rsidR="00C07291" w:rsidRDefault="00C07291" w:rsidP="00C07291">
      <w:pPr>
        <w:pStyle w:val="Zkladntext3"/>
        <w:numPr>
          <w:ilvl w:val="0"/>
          <w:numId w:val="1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Tento článek smlouvy se uplatní tehdy, jestliže v rámci zhotovení díla vznikne nehmotný statek, jenž je předmětem úpravy zákona č. 121/2000 Sb., o právu autorském, o právech souvisejících s právem autorským a o změně některých zákonů (autorský zákon). Zhotovitel touto smlouvou poskytuje objednateli právo užít dílo všemi způsoby nezbytnými k naplnění účelu této smlouvy, jakož i</w:t>
      </w:r>
      <w:r w:rsidR="00C347C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nehmotných statků, které jsou v tomto díle zpracovány.</w:t>
      </w:r>
    </w:p>
    <w:p w:rsidR="00C07291" w:rsidRDefault="00C07291" w:rsidP="00C07291">
      <w:pPr>
        <w:pStyle w:val="Zkladntext3"/>
        <w:numPr>
          <w:ilvl w:val="0"/>
          <w:numId w:val="1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udílí objednateli výhradní licenci k užití díla.</w:t>
      </w:r>
    </w:p>
    <w:p w:rsidR="00C07291" w:rsidRDefault="00C07291" w:rsidP="00C07291">
      <w:pPr>
        <w:pStyle w:val="Zkladntext3"/>
        <w:numPr>
          <w:ilvl w:val="0"/>
          <w:numId w:val="1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je oprávněn udělit podlicenci k užití díla. O udělení podlicence není objednatel povinen zhotovitele informovat.</w:t>
      </w:r>
    </w:p>
    <w:p w:rsidR="00C07291" w:rsidRDefault="00C07291" w:rsidP="00C07291">
      <w:pPr>
        <w:pStyle w:val="Zkladntext3"/>
        <w:numPr>
          <w:ilvl w:val="0"/>
          <w:numId w:val="1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Odměna za užití nehmotného státu je již zahrnuta do ceny za dílo.</w:t>
      </w:r>
    </w:p>
    <w:p w:rsidR="00C07291" w:rsidRPr="00C07291" w:rsidRDefault="00C07291" w:rsidP="00C07291">
      <w:pPr>
        <w:pStyle w:val="Zkladntext3"/>
        <w:numPr>
          <w:ilvl w:val="0"/>
          <w:numId w:val="1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Licence je poskytnuta na dobu trvání majetkových práv k dílu, přičemž objednatel není povinen licenci využít.</w:t>
      </w:r>
    </w:p>
    <w:p w:rsidR="00561987" w:rsidRPr="00491CF9" w:rsidRDefault="00561987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 w:rsidRPr="00491CF9">
        <w:rPr>
          <w:rFonts w:cs="Arial"/>
          <w:sz w:val="20"/>
        </w:rPr>
        <w:t>Závěrečná ustanovení</w:t>
      </w:r>
    </w:p>
    <w:p w:rsidR="004A55D7" w:rsidRDefault="00561987" w:rsidP="00393DC2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 w:rsidRPr="00F74EDC">
        <w:rPr>
          <w:rFonts w:ascii="Arial" w:hAnsi="Arial" w:cs="Arial"/>
          <w:sz w:val="20"/>
        </w:rPr>
        <w:t>Pokud není v předchozích ustanoveních uvedeno jinak, platí ustanovení o</w:t>
      </w:r>
      <w:r w:rsidR="00B67A7E">
        <w:rPr>
          <w:rFonts w:ascii="Arial" w:hAnsi="Arial" w:cs="Arial"/>
          <w:sz w:val="20"/>
        </w:rPr>
        <w:t>bčanského</w:t>
      </w:r>
      <w:r w:rsidRPr="00F74EDC">
        <w:rPr>
          <w:rFonts w:ascii="Arial" w:hAnsi="Arial" w:cs="Arial"/>
          <w:sz w:val="20"/>
        </w:rPr>
        <w:t xml:space="preserve"> zákoníku.</w:t>
      </w:r>
    </w:p>
    <w:p w:rsidR="004A55D7" w:rsidRDefault="00D80591" w:rsidP="00393DC2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 w:rsidRPr="00D80591">
        <w:rPr>
          <w:rFonts w:ascii="Arial" w:hAnsi="Arial" w:cs="Arial"/>
          <w:sz w:val="20"/>
        </w:rPr>
        <w:t>Z</w:t>
      </w:r>
      <w:r w:rsidR="00441FD9" w:rsidRPr="00D80591">
        <w:rPr>
          <w:rFonts w:ascii="Arial" w:hAnsi="Arial" w:cs="Arial"/>
          <w:sz w:val="20"/>
        </w:rPr>
        <w:t>hot</w:t>
      </w:r>
      <w:r w:rsidR="00652B94" w:rsidRPr="00D80591">
        <w:rPr>
          <w:rFonts w:ascii="Arial" w:hAnsi="Arial" w:cs="Arial"/>
          <w:sz w:val="20"/>
        </w:rPr>
        <w:t>ovitel</w:t>
      </w:r>
      <w:r w:rsidR="004A55D7" w:rsidRPr="00D80591">
        <w:rPr>
          <w:rFonts w:ascii="Arial" w:hAnsi="Arial" w:cs="Arial"/>
          <w:sz w:val="20"/>
        </w:rPr>
        <w:t xml:space="preserve"> je podle ustanovení § 2 písm. e) a § 13 zákona č. 320/2001 Sb., o finanční kontrole ve veřejné správě a o změně některých zákonů, ve znění pozdějších předpisů, osobou povinou spolupůsobit při výkonu finanční kontroly</w:t>
      </w:r>
      <w:r w:rsidR="00652B94" w:rsidRPr="00D80591">
        <w:rPr>
          <w:rFonts w:ascii="Arial" w:hAnsi="Arial" w:cs="Arial"/>
          <w:sz w:val="20"/>
        </w:rPr>
        <w:t>.</w:t>
      </w:r>
    </w:p>
    <w:p w:rsidR="00B92C6A" w:rsidRPr="00E3099A" w:rsidRDefault="00116B19" w:rsidP="00393DC2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</w:t>
      </w:r>
      <w:r w:rsidRPr="00A40550">
        <w:rPr>
          <w:rFonts w:ascii="Arial" w:hAnsi="Arial" w:cs="Arial"/>
          <w:sz w:val="20"/>
        </w:rPr>
        <w:t xml:space="preserve"> </w:t>
      </w:r>
      <w:r w:rsidR="00A40550" w:rsidRPr="00A40550">
        <w:rPr>
          <w:rFonts w:ascii="Arial" w:hAnsi="Arial" w:cs="Arial"/>
          <w:sz w:val="20"/>
        </w:rPr>
        <w:t xml:space="preserve">je povinen uchovávat veškerou </w:t>
      </w:r>
      <w:r w:rsidR="00A40550" w:rsidRPr="00E3099A">
        <w:rPr>
          <w:rFonts w:ascii="Arial" w:hAnsi="Arial" w:cs="Arial"/>
          <w:sz w:val="20"/>
        </w:rPr>
        <w:t>dokumentaci související s realizací projektu v</w:t>
      </w:r>
      <w:r w:rsidR="00A40550" w:rsidRPr="00E3099A">
        <w:rPr>
          <w:rFonts w:ascii="Arial" w:hAnsi="Arial" w:cs="Arial" w:hint="eastAsia"/>
          <w:sz w:val="20"/>
        </w:rPr>
        <w:t>č</w:t>
      </w:r>
      <w:r w:rsidR="00A40550" w:rsidRPr="00E3099A">
        <w:rPr>
          <w:rFonts w:ascii="Arial" w:hAnsi="Arial" w:cs="Arial"/>
          <w:sz w:val="20"/>
        </w:rPr>
        <w:t>etn</w:t>
      </w:r>
      <w:r w:rsidR="00A40550" w:rsidRPr="00E3099A">
        <w:rPr>
          <w:rFonts w:ascii="Arial" w:hAnsi="Arial" w:cs="Arial" w:hint="eastAsia"/>
          <w:sz w:val="20"/>
        </w:rPr>
        <w:t>ě</w:t>
      </w:r>
      <w:r w:rsidR="00A40550" w:rsidRPr="00E3099A">
        <w:rPr>
          <w:rFonts w:ascii="Arial" w:hAnsi="Arial" w:cs="Arial"/>
          <w:sz w:val="20"/>
        </w:rPr>
        <w:t xml:space="preserve"> ú</w:t>
      </w:r>
      <w:r w:rsidR="00A40550" w:rsidRPr="00E3099A">
        <w:rPr>
          <w:rFonts w:ascii="Arial" w:hAnsi="Arial" w:cs="Arial" w:hint="eastAsia"/>
          <w:sz w:val="20"/>
        </w:rPr>
        <w:t>č</w:t>
      </w:r>
      <w:r w:rsidR="00A40550" w:rsidRPr="00E3099A">
        <w:rPr>
          <w:rFonts w:ascii="Arial" w:hAnsi="Arial" w:cs="Arial"/>
          <w:sz w:val="20"/>
        </w:rPr>
        <w:t>etních doklad</w:t>
      </w:r>
      <w:r w:rsidR="00A40550" w:rsidRPr="00E3099A">
        <w:rPr>
          <w:rFonts w:ascii="Arial" w:hAnsi="Arial" w:cs="Arial" w:hint="eastAsia"/>
          <w:sz w:val="20"/>
        </w:rPr>
        <w:t>ů</w:t>
      </w:r>
      <w:r w:rsidR="00A40550" w:rsidRPr="00E3099A">
        <w:rPr>
          <w:rFonts w:ascii="Arial" w:hAnsi="Arial" w:cs="Arial"/>
          <w:sz w:val="20"/>
        </w:rPr>
        <w:t xml:space="preserve"> minimáln</w:t>
      </w:r>
      <w:r w:rsidR="00A40550" w:rsidRPr="00E3099A">
        <w:rPr>
          <w:rFonts w:ascii="Arial" w:hAnsi="Arial" w:cs="Arial" w:hint="eastAsia"/>
          <w:sz w:val="20"/>
        </w:rPr>
        <w:t>ě</w:t>
      </w:r>
      <w:r w:rsidR="00A40550" w:rsidRPr="00E3099A">
        <w:rPr>
          <w:rFonts w:ascii="Arial" w:hAnsi="Arial" w:cs="Arial"/>
          <w:sz w:val="20"/>
        </w:rPr>
        <w:t xml:space="preserve"> do konce roku </w:t>
      </w:r>
      <w:r w:rsidR="00C07291" w:rsidRPr="00E3099A">
        <w:rPr>
          <w:rFonts w:ascii="Arial" w:hAnsi="Arial" w:cs="Arial"/>
          <w:sz w:val="20"/>
        </w:rPr>
        <w:t>20</w:t>
      </w:r>
      <w:r w:rsidR="00E3099A" w:rsidRPr="00E3099A">
        <w:rPr>
          <w:rFonts w:ascii="Arial" w:hAnsi="Arial" w:cs="Arial"/>
          <w:sz w:val="20"/>
        </w:rPr>
        <w:t>32</w:t>
      </w:r>
      <w:r w:rsidR="00A40550" w:rsidRPr="00E3099A">
        <w:rPr>
          <w:rFonts w:ascii="Arial" w:hAnsi="Arial" w:cs="Arial"/>
          <w:sz w:val="20"/>
        </w:rPr>
        <w:t xml:space="preserve">. Pokud je v </w:t>
      </w:r>
      <w:r w:rsidR="00A40550" w:rsidRPr="00E3099A">
        <w:rPr>
          <w:rFonts w:ascii="Arial" w:hAnsi="Arial" w:cs="Arial" w:hint="eastAsia"/>
          <w:sz w:val="20"/>
        </w:rPr>
        <w:t>č</w:t>
      </w:r>
      <w:r w:rsidR="00A40550" w:rsidRPr="00E3099A">
        <w:rPr>
          <w:rFonts w:ascii="Arial" w:hAnsi="Arial" w:cs="Arial"/>
          <w:sz w:val="20"/>
        </w:rPr>
        <w:t>eských právních p</w:t>
      </w:r>
      <w:r w:rsidR="00A40550" w:rsidRPr="00E3099A">
        <w:rPr>
          <w:rFonts w:ascii="Arial" w:hAnsi="Arial" w:cs="Arial" w:hint="eastAsia"/>
          <w:sz w:val="20"/>
        </w:rPr>
        <w:t>ř</w:t>
      </w:r>
      <w:r w:rsidR="00A40550" w:rsidRPr="00E3099A">
        <w:rPr>
          <w:rFonts w:ascii="Arial" w:hAnsi="Arial" w:cs="Arial"/>
          <w:sz w:val="20"/>
        </w:rPr>
        <w:t>edpisech stanovena lh</w:t>
      </w:r>
      <w:r w:rsidR="00A40550" w:rsidRPr="00E3099A">
        <w:rPr>
          <w:rFonts w:ascii="Arial" w:hAnsi="Arial" w:cs="Arial" w:hint="eastAsia"/>
          <w:sz w:val="20"/>
        </w:rPr>
        <w:t>ů</w:t>
      </w:r>
      <w:r w:rsidR="00A40550" w:rsidRPr="00E3099A">
        <w:rPr>
          <w:rFonts w:ascii="Arial" w:hAnsi="Arial" w:cs="Arial"/>
          <w:sz w:val="20"/>
        </w:rPr>
        <w:t>ta delší, platí tato delší lh</w:t>
      </w:r>
      <w:r w:rsidR="00A40550" w:rsidRPr="00E3099A">
        <w:rPr>
          <w:rFonts w:ascii="Arial" w:hAnsi="Arial" w:cs="Arial" w:hint="eastAsia"/>
          <w:sz w:val="20"/>
        </w:rPr>
        <w:t>ů</w:t>
      </w:r>
      <w:r w:rsidR="00A40550" w:rsidRPr="00E3099A">
        <w:rPr>
          <w:rFonts w:ascii="Arial" w:hAnsi="Arial" w:cs="Arial"/>
          <w:sz w:val="20"/>
        </w:rPr>
        <w:t>ta.</w:t>
      </w:r>
    </w:p>
    <w:p w:rsidR="00A40550" w:rsidRPr="00D80591" w:rsidRDefault="00A40550" w:rsidP="00393DC2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 w:rsidRPr="00E3099A">
        <w:rPr>
          <w:rFonts w:ascii="Arial" w:hAnsi="Arial" w:cs="Arial"/>
          <w:sz w:val="20"/>
        </w:rPr>
        <w:t>Zhotovitel je povinen minimáln</w:t>
      </w:r>
      <w:r w:rsidRPr="00E3099A">
        <w:rPr>
          <w:rFonts w:ascii="Arial" w:hAnsi="Arial" w:cs="Arial" w:hint="eastAsia"/>
          <w:sz w:val="20"/>
        </w:rPr>
        <w:t>ě</w:t>
      </w:r>
      <w:r w:rsidRPr="00E3099A">
        <w:rPr>
          <w:rFonts w:ascii="Arial" w:hAnsi="Arial" w:cs="Arial"/>
          <w:sz w:val="20"/>
        </w:rPr>
        <w:t xml:space="preserve"> do konce roku 20</w:t>
      </w:r>
      <w:r w:rsidR="009E15D2" w:rsidRPr="00E3099A">
        <w:rPr>
          <w:rFonts w:ascii="Arial" w:hAnsi="Arial" w:cs="Arial"/>
          <w:sz w:val="20"/>
        </w:rPr>
        <w:t>3</w:t>
      </w:r>
      <w:r w:rsidR="00E3099A" w:rsidRPr="00E3099A">
        <w:rPr>
          <w:rFonts w:ascii="Arial" w:hAnsi="Arial" w:cs="Arial"/>
          <w:sz w:val="20"/>
        </w:rPr>
        <w:t>2</w:t>
      </w:r>
      <w:r w:rsidRPr="00E3099A">
        <w:rPr>
          <w:rFonts w:ascii="Arial" w:hAnsi="Arial" w:cs="Arial"/>
          <w:sz w:val="20"/>
        </w:rPr>
        <w:t xml:space="preserve"> poskytovat požadované informace a dokumentaci související s realizací projektu zam</w:t>
      </w:r>
      <w:r w:rsidRPr="00E3099A">
        <w:rPr>
          <w:rFonts w:ascii="Arial" w:hAnsi="Arial" w:cs="Arial" w:hint="eastAsia"/>
          <w:sz w:val="20"/>
        </w:rPr>
        <w:t>ě</w:t>
      </w:r>
      <w:r w:rsidRPr="00E3099A">
        <w:rPr>
          <w:rFonts w:ascii="Arial" w:hAnsi="Arial" w:cs="Arial"/>
          <w:sz w:val="20"/>
        </w:rPr>
        <w:t>stnanc</w:t>
      </w:r>
      <w:r w:rsidRPr="00E3099A">
        <w:rPr>
          <w:rFonts w:ascii="Arial" w:hAnsi="Arial" w:cs="Arial" w:hint="eastAsia"/>
          <w:sz w:val="20"/>
        </w:rPr>
        <w:t>ů</w:t>
      </w:r>
      <w:r w:rsidRPr="00E3099A">
        <w:rPr>
          <w:rFonts w:ascii="Arial" w:hAnsi="Arial" w:cs="Arial"/>
          <w:sz w:val="20"/>
        </w:rPr>
        <w:t>m nebo</w:t>
      </w:r>
      <w:r w:rsidRPr="00A40550">
        <w:rPr>
          <w:rFonts w:ascii="Arial" w:hAnsi="Arial" w:cs="Arial"/>
          <w:sz w:val="20"/>
        </w:rPr>
        <w:t xml:space="preserve"> zmocn</w:t>
      </w:r>
      <w:r w:rsidRPr="00A40550">
        <w:rPr>
          <w:rFonts w:ascii="Arial" w:hAnsi="Arial" w:cs="Arial" w:hint="eastAsia"/>
          <w:sz w:val="20"/>
        </w:rPr>
        <w:t>ě</w:t>
      </w:r>
      <w:r w:rsidRPr="00A40550">
        <w:rPr>
          <w:rFonts w:ascii="Arial" w:hAnsi="Arial" w:cs="Arial"/>
          <w:sz w:val="20"/>
        </w:rPr>
        <w:t>nc</w:t>
      </w:r>
      <w:r w:rsidRPr="00A40550">
        <w:rPr>
          <w:rFonts w:ascii="Arial" w:hAnsi="Arial" w:cs="Arial" w:hint="eastAsia"/>
          <w:sz w:val="20"/>
        </w:rPr>
        <w:t>ů</w:t>
      </w:r>
      <w:r w:rsidRPr="00A40550">
        <w:rPr>
          <w:rFonts w:ascii="Arial" w:hAnsi="Arial" w:cs="Arial"/>
          <w:sz w:val="20"/>
        </w:rPr>
        <w:t>m pov</w:t>
      </w:r>
      <w:r w:rsidRPr="00A40550">
        <w:rPr>
          <w:rFonts w:ascii="Arial" w:hAnsi="Arial" w:cs="Arial" w:hint="eastAsia"/>
          <w:sz w:val="20"/>
        </w:rPr>
        <w:t>ěř</w:t>
      </w:r>
      <w:r w:rsidRPr="00A40550">
        <w:rPr>
          <w:rFonts w:ascii="Arial" w:hAnsi="Arial" w:cs="Arial"/>
          <w:sz w:val="20"/>
        </w:rPr>
        <w:t>ených orgán</w:t>
      </w:r>
      <w:r w:rsidRPr="00A40550">
        <w:rPr>
          <w:rFonts w:ascii="Arial" w:hAnsi="Arial" w:cs="Arial" w:hint="eastAsia"/>
          <w:sz w:val="20"/>
        </w:rPr>
        <w:t>ů</w:t>
      </w:r>
      <w:r w:rsidRPr="00A405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ČR nebo EU</w:t>
      </w:r>
      <w:r w:rsidRPr="00A40550">
        <w:rPr>
          <w:rFonts w:ascii="Arial" w:hAnsi="Arial" w:cs="Arial"/>
          <w:sz w:val="20"/>
        </w:rPr>
        <w:t xml:space="preserve"> a je povinen vytvo</w:t>
      </w:r>
      <w:r w:rsidRPr="00A40550">
        <w:rPr>
          <w:rFonts w:ascii="Arial" w:hAnsi="Arial" w:cs="Arial" w:hint="eastAsia"/>
          <w:sz w:val="20"/>
        </w:rPr>
        <w:t>ř</w:t>
      </w:r>
      <w:r w:rsidRPr="00A40550">
        <w:rPr>
          <w:rFonts w:ascii="Arial" w:hAnsi="Arial" w:cs="Arial"/>
          <w:sz w:val="20"/>
        </w:rPr>
        <w:t>it výše uvedeným osobám podmínky k provedení kontroly vztahující se k realizaci projektu a poskytnout jim p</w:t>
      </w:r>
      <w:r w:rsidRPr="00A40550">
        <w:rPr>
          <w:rFonts w:ascii="Arial" w:hAnsi="Arial" w:cs="Arial" w:hint="eastAsia"/>
          <w:sz w:val="20"/>
        </w:rPr>
        <w:t>ř</w:t>
      </w:r>
      <w:r w:rsidRPr="00A40550">
        <w:rPr>
          <w:rFonts w:ascii="Arial" w:hAnsi="Arial" w:cs="Arial"/>
          <w:sz w:val="20"/>
        </w:rPr>
        <w:t>i provád</w:t>
      </w:r>
      <w:r w:rsidRPr="00A40550">
        <w:rPr>
          <w:rFonts w:ascii="Arial" w:hAnsi="Arial" w:cs="Arial" w:hint="eastAsia"/>
          <w:sz w:val="20"/>
        </w:rPr>
        <w:t>ě</w:t>
      </w:r>
      <w:r w:rsidRPr="00A40550">
        <w:rPr>
          <w:rFonts w:ascii="Arial" w:hAnsi="Arial" w:cs="Arial"/>
          <w:sz w:val="20"/>
        </w:rPr>
        <w:t>ní kontroly sou</w:t>
      </w:r>
      <w:r w:rsidRPr="00A40550">
        <w:rPr>
          <w:rFonts w:ascii="Arial" w:hAnsi="Arial" w:cs="Arial" w:hint="eastAsia"/>
          <w:sz w:val="20"/>
        </w:rPr>
        <w:t>č</w:t>
      </w:r>
      <w:r w:rsidRPr="00A40550">
        <w:rPr>
          <w:rFonts w:ascii="Arial" w:hAnsi="Arial" w:cs="Arial"/>
          <w:sz w:val="20"/>
        </w:rPr>
        <w:t>innost</w:t>
      </w:r>
      <w:r>
        <w:rPr>
          <w:rFonts w:ascii="Arial" w:hAnsi="Arial" w:cs="Arial"/>
          <w:sz w:val="20"/>
        </w:rPr>
        <w:t xml:space="preserve">. </w:t>
      </w:r>
      <w:r w:rsidRPr="00A40550">
        <w:rPr>
          <w:rFonts w:ascii="Arial" w:hAnsi="Arial" w:cs="Arial"/>
          <w:sz w:val="20"/>
        </w:rPr>
        <w:t xml:space="preserve">Tuto povinnost je zhotovitel zajistit u svých </w:t>
      </w:r>
      <w:r w:rsidR="00E54EDB">
        <w:rPr>
          <w:rFonts w:ascii="Arial" w:hAnsi="Arial" w:cs="Arial"/>
          <w:sz w:val="20"/>
        </w:rPr>
        <w:t>poddodavatelů.</w:t>
      </w:r>
      <w:r w:rsidR="00C07291">
        <w:rPr>
          <w:rFonts w:ascii="Arial" w:hAnsi="Arial" w:cs="Arial"/>
          <w:sz w:val="20"/>
        </w:rPr>
        <w:t xml:space="preserve"> Oprávněnými osobami pro provádění kontroly jsou řídící orgán poskytovatele dotace, </w:t>
      </w:r>
      <w:r w:rsidR="00C07291">
        <w:rPr>
          <w:rFonts w:ascii="Arial" w:hAnsi="Arial" w:cs="Arial"/>
          <w:sz w:val="20"/>
        </w:rPr>
        <w:lastRenderedPageBreak/>
        <w:t>orgány finanční správy, Ministerstvo financí, Nejvyšší kontrolní úřad, Evropská komise a Evropský účetní dvůr, případně další orgány oprávněné k výkonu kontroly</w:t>
      </w:r>
    </w:p>
    <w:p w:rsidR="009727D6" w:rsidRDefault="009727D6" w:rsidP="00393DC2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se dohodly na vyloučení aplikace obchodních zvyklostí </w:t>
      </w:r>
      <w:r w:rsidR="00D16394">
        <w:rPr>
          <w:rFonts w:ascii="Arial" w:hAnsi="Arial" w:cs="Arial"/>
          <w:sz w:val="20"/>
        </w:rPr>
        <w:t>v</w:t>
      </w:r>
      <w:r w:rsidR="003D017D">
        <w:rPr>
          <w:rFonts w:ascii="Arial" w:hAnsi="Arial" w:cs="Arial"/>
          <w:sz w:val="20"/>
        </w:rPr>
        <w:t> právním vztahu založeném</w:t>
      </w:r>
      <w:r w:rsidR="00D16394">
        <w:rPr>
          <w:rFonts w:ascii="Arial" w:hAnsi="Arial" w:cs="Arial"/>
          <w:sz w:val="20"/>
        </w:rPr>
        <w:t xml:space="preserve"> s touto smlouvou.</w:t>
      </w:r>
    </w:p>
    <w:p w:rsidR="00163FCE" w:rsidRDefault="00335298" w:rsidP="00393DC2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441FD9">
        <w:rPr>
          <w:rFonts w:ascii="Arial" w:hAnsi="Arial" w:cs="Arial"/>
          <w:sz w:val="20"/>
        </w:rPr>
        <w:t>hot</w:t>
      </w:r>
      <w:r w:rsidR="00163FCE">
        <w:rPr>
          <w:rFonts w:ascii="Arial" w:hAnsi="Arial" w:cs="Arial"/>
          <w:sz w:val="20"/>
        </w:rPr>
        <w:t>ovitel</w:t>
      </w:r>
      <w:r w:rsidR="00163FCE" w:rsidRPr="00163FCE">
        <w:rPr>
          <w:rFonts w:ascii="Arial" w:hAnsi="Arial" w:cs="Arial"/>
          <w:sz w:val="20"/>
        </w:rPr>
        <w:t xml:space="preserve"> je oprávněn změnit </w:t>
      </w:r>
      <w:r w:rsidR="000B38ED">
        <w:rPr>
          <w:rFonts w:ascii="Arial" w:hAnsi="Arial" w:cs="Arial"/>
          <w:sz w:val="20"/>
        </w:rPr>
        <w:t>pod</w:t>
      </w:r>
      <w:r w:rsidR="00163FCE" w:rsidRPr="00163FCE">
        <w:rPr>
          <w:rFonts w:ascii="Arial" w:hAnsi="Arial" w:cs="Arial"/>
          <w:sz w:val="20"/>
        </w:rPr>
        <w:t>dodavatele, pomoc</w:t>
      </w:r>
      <w:r w:rsidR="00D57099">
        <w:rPr>
          <w:rFonts w:ascii="Arial" w:hAnsi="Arial" w:cs="Arial"/>
          <w:sz w:val="20"/>
        </w:rPr>
        <w:t>í</w:t>
      </w:r>
      <w:r w:rsidR="00163FCE" w:rsidRPr="00163FCE">
        <w:rPr>
          <w:rFonts w:ascii="Arial" w:hAnsi="Arial" w:cs="Arial"/>
          <w:sz w:val="20"/>
        </w:rPr>
        <w:t xml:space="preserve"> kterého prokázal část splnění kvalifikace</w:t>
      </w:r>
      <w:r w:rsidR="00163FCE">
        <w:rPr>
          <w:rFonts w:ascii="Arial" w:hAnsi="Arial" w:cs="Arial"/>
          <w:sz w:val="20"/>
        </w:rPr>
        <w:t xml:space="preserve"> v</w:t>
      </w:r>
      <w:r w:rsidR="003E56C1">
        <w:rPr>
          <w:rFonts w:ascii="Arial" w:hAnsi="Arial" w:cs="Arial"/>
          <w:sz w:val="20"/>
        </w:rPr>
        <w:t> </w:t>
      </w:r>
      <w:r w:rsidR="00373F81">
        <w:rPr>
          <w:rFonts w:ascii="Arial" w:hAnsi="Arial" w:cs="Arial"/>
          <w:sz w:val="20"/>
        </w:rPr>
        <w:t>zadávacím</w:t>
      </w:r>
      <w:r w:rsidR="00163FCE">
        <w:rPr>
          <w:rFonts w:ascii="Arial" w:hAnsi="Arial" w:cs="Arial"/>
          <w:sz w:val="20"/>
        </w:rPr>
        <w:t xml:space="preserve"> řízení</w:t>
      </w:r>
      <w:r w:rsidR="00163FCE" w:rsidRPr="00163FCE">
        <w:rPr>
          <w:rFonts w:ascii="Arial" w:hAnsi="Arial" w:cs="Arial"/>
          <w:sz w:val="20"/>
        </w:rPr>
        <w:t xml:space="preserve">, jen v nutných a závažných případech s předchozím písemným souhlasem </w:t>
      </w:r>
      <w:r w:rsidR="00441FD9">
        <w:rPr>
          <w:rFonts w:ascii="Arial" w:hAnsi="Arial" w:cs="Arial"/>
          <w:sz w:val="20"/>
        </w:rPr>
        <w:t>objed</w:t>
      </w:r>
      <w:r w:rsidR="00163FCE" w:rsidRPr="00163FCE">
        <w:rPr>
          <w:rFonts w:ascii="Arial" w:hAnsi="Arial" w:cs="Arial"/>
          <w:sz w:val="20"/>
        </w:rPr>
        <w:t xml:space="preserve">natele, přičemž nový </w:t>
      </w:r>
      <w:r w:rsidR="000B38ED">
        <w:rPr>
          <w:rFonts w:ascii="Arial" w:hAnsi="Arial" w:cs="Arial"/>
          <w:sz w:val="20"/>
        </w:rPr>
        <w:t>pod</w:t>
      </w:r>
      <w:r w:rsidR="00163FCE" w:rsidRPr="00163FCE">
        <w:rPr>
          <w:rFonts w:ascii="Arial" w:hAnsi="Arial" w:cs="Arial"/>
          <w:sz w:val="20"/>
        </w:rPr>
        <w:t xml:space="preserve">dodavatel, dosazený za původního, musí disponovat minimálně stejnými kvalifikačními předpoklady, které původní </w:t>
      </w:r>
      <w:r w:rsidR="000B38ED">
        <w:rPr>
          <w:rFonts w:ascii="Arial" w:hAnsi="Arial" w:cs="Arial"/>
          <w:sz w:val="20"/>
        </w:rPr>
        <w:t>pod</w:t>
      </w:r>
      <w:r w:rsidR="00163FCE" w:rsidRPr="00163FCE">
        <w:rPr>
          <w:rFonts w:ascii="Arial" w:hAnsi="Arial" w:cs="Arial"/>
          <w:sz w:val="20"/>
        </w:rPr>
        <w:t xml:space="preserve">dodavatel prokazoval za </w:t>
      </w:r>
      <w:r w:rsidR="00441FD9">
        <w:rPr>
          <w:rFonts w:ascii="Arial" w:hAnsi="Arial" w:cs="Arial"/>
          <w:sz w:val="20"/>
        </w:rPr>
        <w:t>zhot</w:t>
      </w:r>
      <w:r w:rsidR="00D16394">
        <w:rPr>
          <w:rFonts w:ascii="Arial" w:hAnsi="Arial" w:cs="Arial"/>
          <w:sz w:val="20"/>
        </w:rPr>
        <w:t>o</w:t>
      </w:r>
      <w:r w:rsidR="00163FCE">
        <w:rPr>
          <w:rFonts w:ascii="Arial" w:hAnsi="Arial" w:cs="Arial"/>
          <w:sz w:val="20"/>
        </w:rPr>
        <w:t>vitele</w:t>
      </w:r>
      <w:r w:rsidR="00163FCE" w:rsidRPr="00163FCE">
        <w:rPr>
          <w:rFonts w:ascii="Arial" w:hAnsi="Arial" w:cs="Arial"/>
          <w:sz w:val="20"/>
        </w:rPr>
        <w:t xml:space="preserve"> v rámci </w:t>
      </w:r>
      <w:r w:rsidR="00373F81">
        <w:rPr>
          <w:rFonts w:ascii="Arial" w:hAnsi="Arial" w:cs="Arial"/>
          <w:sz w:val="20"/>
        </w:rPr>
        <w:t>zadávacího</w:t>
      </w:r>
      <w:r w:rsidR="00163FCE" w:rsidRPr="00163FCE">
        <w:rPr>
          <w:rFonts w:ascii="Arial" w:hAnsi="Arial" w:cs="Arial"/>
          <w:sz w:val="20"/>
        </w:rPr>
        <w:t xml:space="preserve"> řízení. Své kvalifikační předpoklady musí nově dosazený </w:t>
      </w:r>
      <w:r w:rsidR="00A8193D">
        <w:rPr>
          <w:rFonts w:ascii="Arial" w:hAnsi="Arial" w:cs="Arial"/>
          <w:sz w:val="20"/>
        </w:rPr>
        <w:t>pod</w:t>
      </w:r>
      <w:r w:rsidR="00163FCE" w:rsidRPr="00163FCE">
        <w:rPr>
          <w:rFonts w:ascii="Arial" w:hAnsi="Arial" w:cs="Arial"/>
          <w:sz w:val="20"/>
        </w:rPr>
        <w:t xml:space="preserve">dodavatel prokázat na vyzvání </w:t>
      </w:r>
      <w:r w:rsidR="00441FD9">
        <w:rPr>
          <w:rFonts w:ascii="Arial" w:hAnsi="Arial" w:cs="Arial"/>
          <w:sz w:val="20"/>
        </w:rPr>
        <w:t>objed</w:t>
      </w:r>
      <w:r w:rsidR="00163FCE" w:rsidRPr="00163FCE">
        <w:rPr>
          <w:rFonts w:ascii="Arial" w:hAnsi="Arial" w:cs="Arial"/>
          <w:sz w:val="20"/>
        </w:rPr>
        <w:t xml:space="preserve">nateli a ten nesmí souhlas se změnou </w:t>
      </w:r>
      <w:r w:rsidR="00A8193D">
        <w:rPr>
          <w:rFonts w:ascii="Arial" w:hAnsi="Arial" w:cs="Arial"/>
          <w:sz w:val="20"/>
        </w:rPr>
        <w:t>pod</w:t>
      </w:r>
      <w:r w:rsidR="00163FCE" w:rsidRPr="00163FCE">
        <w:rPr>
          <w:rFonts w:ascii="Arial" w:hAnsi="Arial" w:cs="Arial"/>
          <w:sz w:val="20"/>
        </w:rPr>
        <w:t>dodavatele bezdůvodně odmítnout, pokud mu budou všechny předmětné dokumenty předloženy</w:t>
      </w:r>
      <w:r w:rsidR="00163FCE">
        <w:rPr>
          <w:rFonts w:ascii="Arial" w:hAnsi="Arial" w:cs="Arial"/>
          <w:sz w:val="20"/>
        </w:rPr>
        <w:t>.</w:t>
      </w:r>
    </w:p>
    <w:p w:rsidR="00C07291" w:rsidRDefault="00C07291" w:rsidP="00C07291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nemůže bez předchozího písemného souhlasu objednatele postoupit své pohledávky, práva či nároky plynoucí ze smlouvy na třetí osobu.</w:t>
      </w:r>
    </w:p>
    <w:p w:rsidR="00C07291" w:rsidRDefault="00C07291" w:rsidP="00C07291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smlouva nabývá platnosti a účinnosti dnem jejího podpisu oprávněnými zástupci obou smluvních stran, pokud zvláštní zákon nestanoví okamžik účinnosti jinak.</w:t>
      </w:r>
    </w:p>
    <w:p w:rsidR="00C07291" w:rsidRDefault="00C07291" w:rsidP="00C07291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tímto potvrzuje, že smlouva je uzavřena na základě Pravidel Rady města Loun č. P 8/2016, v platném znění, o zadávání veřejných zakázek města Loun.</w:t>
      </w:r>
    </w:p>
    <w:p w:rsidR="00C07291" w:rsidRPr="006831E0" w:rsidRDefault="00C07291" w:rsidP="00C07291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Vzhledem k veřejnoprávnímu charakteru objednatele souhlasí zhotovitel se zveřejněním </w:t>
      </w:r>
      <w:r w:rsidRPr="006831E0">
        <w:rPr>
          <w:rFonts w:ascii="Arial" w:hAnsi="Arial" w:cs="Arial"/>
          <w:color w:val="000000"/>
          <w:sz w:val="20"/>
          <w:szCs w:val="22"/>
        </w:rPr>
        <w:t xml:space="preserve">obsahu smluvního ujednání této smlouvy dle zákona č. 106/1999 Sb., o svobodném přístupu k informacím, ve znění pozdějších předpisů a zákona č. 110/2019 Sb., o zpracování osobních údajů, ve znění </w:t>
      </w:r>
      <w:r w:rsidRPr="006831E0">
        <w:rPr>
          <w:rFonts w:ascii="Arial" w:hAnsi="Arial" w:cs="Arial"/>
          <w:sz w:val="20"/>
          <w:szCs w:val="22"/>
        </w:rPr>
        <w:t>pozdějších předpisů. Smluvní strany souhlasně prohlašují, že žádný údaj v této smlouvě není označován za obchodní tajemství.</w:t>
      </w:r>
    </w:p>
    <w:p w:rsidR="00C07291" w:rsidRPr="006831E0" w:rsidRDefault="00C07291" w:rsidP="00C07291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 w:rsidRPr="006831E0">
        <w:rPr>
          <w:rFonts w:ascii="Arial" w:hAnsi="Arial" w:cs="Arial"/>
          <w:sz w:val="20"/>
          <w:szCs w:val="22"/>
        </w:rPr>
        <w:t>Smluvní strany berou na vědomí, že plnění předmětu této smlouvy představuje po dobu nezbytně nutnou právní titul pro zpracování osobních údajů ve smyslu Nařízení Evropského parlamentu a Rady (EU) č. 2016/679 ze dne 27. dubna 2016 o ochraně fyzických osob v souvislosti se zpracováním osobních údajů a o volném pohybu těchto údajů a o zrušení směrnice 95/46/ES (obecné nařízení o</w:t>
      </w:r>
      <w:r w:rsidR="00C347C3">
        <w:rPr>
          <w:rFonts w:ascii="Arial" w:hAnsi="Arial" w:cs="Arial"/>
          <w:sz w:val="20"/>
          <w:szCs w:val="22"/>
        </w:rPr>
        <w:t> </w:t>
      </w:r>
      <w:r w:rsidRPr="006831E0">
        <w:rPr>
          <w:rFonts w:ascii="Arial" w:hAnsi="Arial" w:cs="Arial"/>
          <w:sz w:val="20"/>
          <w:szCs w:val="22"/>
        </w:rPr>
        <w:t>ochraně osobních údajů).</w:t>
      </w:r>
    </w:p>
    <w:p w:rsidR="00C07291" w:rsidRPr="006831E0" w:rsidRDefault="00C07291" w:rsidP="00C07291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 w:rsidRPr="006831E0">
        <w:rPr>
          <w:rFonts w:ascii="Arial" w:hAnsi="Arial" w:cs="Arial"/>
          <w:sz w:val="20"/>
          <w:szCs w:val="22"/>
        </w:rPr>
        <w:t>Smluvní strany berou na vědomí a souhlasí s uveřejněním smlouvy v registru smluv dle zákona č. 340/2015 Sb., o zvláštních podmínkách účinnosti některých smluv, uveřejňování těchto smluv a o</w:t>
      </w:r>
      <w:r w:rsidR="00C347C3">
        <w:rPr>
          <w:rFonts w:ascii="Arial" w:hAnsi="Arial" w:cs="Arial"/>
          <w:sz w:val="20"/>
          <w:szCs w:val="22"/>
        </w:rPr>
        <w:t> </w:t>
      </w:r>
      <w:r w:rsidRPr="006831E0">
        <w:rPr>
          <w:rFonts w:ascii="Arial" w:hAnsi="Arial" w:cs="Arial"/>
          <w:sz w:val="20"/>
          <w:szCs w:val="22"/>
        </w:rPr>
        <w:t>registru smluv (zákon o registru smluv) s tím, že budou dodrženy podmínky stanovené § 3 odst. 1 tohoto zákona, bez ohledu na výši ceny, resp. bez ohledu na hodnotu předmětu plnění smlouvy.</w:t>
      </w:r>
    </w:p>
    <w:p w:rsidR="00C07291" w:rsidRPr="00C07291" w:rsidRDefault="00C07291" w:rsidP="00C07291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 w:rsidRPr="006831E0">
        <w:rPr>
          <w:rFonts w:ascii="Arial" w:hAnsi="Arial" w:cs="Arial"/>
          <w:sz w:val="20"/>
          <w:szCs w:val="22"/>
        </w:rPr>
        <w:t>Smluvní strany se dohodly, že v případě, že smlouva obsahuje informace týkající se obchodního tajemství dle § 504 občanského zákoníku, tyto informace budou označeny tak, aby nebyly součástí elektronického obrazu textového obsahu smlouvy</w:t>
      </w:r>
      <w:r>
        <w:rPr>
          <w:rFonts w:ascii="Arial" w:hAnsi="Arial" w:cs="Arial"/>
          <w:sz w:val="20"/>
          <w:szCs w:val="22"/>
        </w:rPr>
        <w:t>.</w:t>
      </w:r>
    </w:p>
    <w:p w:rsidR="00C07291" w:rsidRPr="00163FCE" w:rsidRDefault="00C07291" w:rsidP="00C07291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 w:rsidRPr="006831E0">
        <w:rPr>
          <w:rFonts w:ascii="Arial" w:hAnsi="Arial" w:cs="Arial"/>
          <w:sz w:val="20"/>
          <w:szCs w:val="22"/>
        </w:rPr>
        <w:t>Smluvní strany se dohodly, že uveřejnění smlouvy dle zákona č. 340/2015 Sb., zajistí zasláním správci registru smluv objednatel</w:t>
      </w:r>
      <w:r>
        <w:rPr>
          <w:rFonts w:ascii="Arial" w:hAnsi="Arial" w:cs="Arial"/>
          <w:sz w:val="20"/>
          <w:szCs w:val="22"/>
        </w:rPr>
        <w:t>.</w:t>
      </w:r>
    </w:p>
    <w:p w:rsidR="00473386" w:rsidRPr="00412946" w:rsidRDefault="00561987" w:rsidP="00393DC2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18"/>
        </w:rPr>
      </w:pPr>
      <w:r w:rsidRPr="00473386">
        <w:rPr>
          <w:rFonts w:ascii="Arial" w:hAnsi="Arial" w:cs="Arial"/>
          <w:sz w:val="20"/>
        </w:rPr>
        <w:t xml:space="preserve">Smlouva je zpracována </w:t>
      </w:r>
      <w:r w:rsidR="007C75B9">
        <w:rPr>
          <w:rFonts w:ascii="Arial" w:hAnsi="Arial" w:cs="Arial"/>
          <w:sz w:val="20"/>
        </w:rPr>
        <w:t>ve třech</w:t>
      </w:r>
      <w:r w:rsidR="00473386" w:rsidRPr="00412946">
        <w:rPr>
          <w:rFonts w:ascii="Arial" w:hAnsi="Arial" w:cs="Arial"/>
          <w:sz w:val="20"/>
        </w:rPr>
        <w:t xml:space="preserve"> stejnopisech s platností originálu, z nichž </w:t>
      </w:r>
      <w:r w:rsidR="007C75B9">
        <w:rPr>
          <w:rFonts w:ascii="Arial" w:hAnsi="Arial" w:cs="Arial"/>
          <w:sz w:val="20"/>
        </w:rPr>
        <w:t>dvě</w:t>
      </w:r>
      <w:r w:rsidR="00473386" w:rsidRPr="00412946">
        <w:rPr>
          <w:rFonts w:ascii="Arial" w:hAnsi="Arial" w:cs="Arial"/>
          <w:sz w:val="20"/>
        </w:rPr>
        <w:t xml:space="preserve"> vyhotovení obdrží </w:t>
      </w:r>
      <w:r w:rsidR="00441FD9">
        <w:rPr>
          <w:rFonts w:ascii="Arial" w:hAnsi="Arial" w:cs="Arial"/>
          <w:sz w:val="20"/>
        </w:rPr>
        <w:t>objed</w:t>
      </w:r>
      <w:r w:rsidR="001459D8" w:rsidRPr="00412946">
        <w:rPr>
          <w:rFonts w:ascii="Arial" w:hAnsi="Arial" w:cs="Arial"/>
          <w:sz w:val="20"/>
        </w:rPr>
        <w:t xml:space="preserve">natel, </w:t>
      </w:r>
      <w:r w:rsidR="007C75B9">
        <w:rPr>
          <w:rFonts w:ascii="Arial" w:hAnsi="Arial" w:cs="Arial"/>
          <w:sz w:val="20"/>
        </w:rPr>
        <w:t>jedno</w:t>
      </w:r>
      <w:r w:rsidR="00473386" w:rsidRPr="00412946">
        <w:rPr>
          <w:rFonts w:ascii="Arial" w:hAnsi="Arial" w:cs="Arial"/>
          <w:sz w:val="20"/>
        </w:rPr>
        <w:t xml:space="preserve"> vyhotovení obdrží </w:t>
      </w:r>
      <w:r w:rsidR="00441FD9">
        <w:rPr>
          <w:rFonts w:ascii="Arial" w:hAnsi="Arial" w:cs="Arial"/>
          <w:sz w:val="20"/>
        </w:rPr>
        <w:t>zhot</w:t>
      </w:r>
      <w:r w:rsidR="001459D8" w:rsidRPr="00412946">
        <w:rPr>
          <w:rFonts w:ascii="Arial" w:hAnsi="Arial" w:cs="Arial"/>
          <w:sz w:val="20"/>
        </w:rPr>
        <w:t>ovitel</w:t>
      </w:r>
      <w:r w:rsidR="00473386" w:rsidRPr="00412946">
        <w:rPr>
          <w:rFonts w:ascii="Arial" w:hAnsi="Arial" w:cs="Arial"/>
          <w:sz w:val="20"/>
        </w:rPr>
        <w:t>.</w:t>
      </w:r>
    </w:p>
    <w:p w:rsidR="00561987" w:rsidRDefault="00652B94" w:rsidP="00393DC2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Obě strany prohlašují, že</w:t>
      </w:r>
      <w:r w:rsidR="00561987" w:rsidRPr="00F74EDC">
        <w:rPr>
          <w:rFonts w:ascii="Arial" w:hAnsi="Arial" w:cs="Arial"/>
          <w:sz w:val="20"/>
        </w:rPr>
        <w:t xml:space="preserve"> si tuto smlouvu řádně přečetly, že jí rozumí, že se dohodly ve všech částech této smlouvy a na důkaz z výše uvedeného připojují vlastnoruční </w:t>
      </w:r>
      <w:r w:rsidR="00861EF1" w:rsidRPr="00F74EDC">
        <w:rPr>
          <w:rFonts w:ascii="Arial" w:hAnsi="Arial" w:cs="Arial"/>
          <w:sz w:val="20"/>
        </w:rPr>
        <w:t>podpisy svých</w:t>
      </w:r>
      <w:r w:rsidR="00561987" w:rsidRPr="00F74EDC">
        <w:rPr>
          <w:rFonts w:ascii="Arial" w:hAnsi="Arial" w:cs="Arial"/>
          <w:sz w:val="20"/>
        </w:rPr>
        <w:t xml:space="preserve"> statutárních zástupců. </w:t>
      </w:r>
    </w:p>
    <w:p w:rsidR="000A6B0A" w:rsidRDefault="000A6B0A" w:rsidP="00393DC2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Nedílnou součástí této smlouvy jsou následující přílohy:</w:t>
      </w:r>
    </w:p>
    <w:p w:rsidR="00E334B8" w:rsidRDefault="00E334B8" w:rsidP="000A6B0A">
      <w:pPr>
        <w:pStyle w:val="Zkladntext3"/>
        <w:spacing w:line="360" w:lineRule="auto"/>
        <w:ind w:left="5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č. </w:t>
      </w:r>
      <w:r w:rsidR="00A844B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– požadavky pasportizace</w:t>
      </w:r>
    </w:p>
    <w:p w:rsidR="000A6B0A" w:rsidRDefault="000A6B0A" w:rsidP="000A6B0A">
      <w:pPr>
        <w:pStyle w:val="Zkladntext3"/>
        <w:spacing w:line="360" w:lineRule="auto"/>
        <w:ind w:left="5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č. </w:t>
      </w:r>
      <w:r w:rsidR="00A844B4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– časový harmonogram plnění díla</w:t>
      </w:r>
    </w:p>
    <w:p w:rsidR="000A6B0A" w:rsidRDefault="000A6B0A" w:rsidP="000A6B0A">
      <w:pPr>
        <w:pStyle w:val="Zkladntext3"/>
        <w:spacing w:line="360" w:lineRule="auto"/>
        <w:ind w:left="5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č. </w:t>
      </w:r>
      <w:r w:rsidR="00A844B4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– seznam poddodavatelů</w:t>
      </w:r>
    </w:p>
    <w:p w:rsidR="00552E48" w:rsidRDefault="00552E48" w:rsidP="00606833">
      <w:pPr>
        <w:pStyle w:val="Zkladntext3"/>
        <w:spacing w:line="360" w:lineRule="auto"/>
        <w:ind w:left="502"/>
        <w:rPr>
          <w:rFonts w:ascii="Arial" w:hAnsi="Arial" w:cs="Arial"/>
          <w:sz w:val="20"/>
        </w:rPr>
      </w:pPr>
    </w:p>
    <w:p w:rsidR="00373F81" w:rsidRDefault="00373F81" w:rsidP="00606833">
      <w:pPr>
        <w:pStyle w:val="Zkladntext3"/>
        <w:spacing w:line="360" w:lineRule="auto"/>
        <w:ind w:left="502"/>
        <w:rPr>
          <w:rFonts w:ascii="Arial" w:hAnsi="Arial" w:cs="Arial"/>
          <w:sz w:val="20"/>
        </w:rPr>
      </w:pPr>
    </w:p>
    <w:p w:rsidR="00A27131" w:rsidRDefault="00A27131" w:rsidP="00A27131">
      <w:pPr>
        <w:pStyle w:val="rovezanadpis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Doložka podle </w:t>
      </w:r>
      <w:r w:rsidR="0001047C">
        <w:rPr>
          <w:rFonts w:ascii="Arial" w:hAnsi="Arial" w:cs="Arial"/>
        </w:rPr>
        <w:t>§ 41 zákona č. 128/2000 Sb. o obcích, v platném znění:</w:t>
      </w:r>
      <w:r w:rsidR="0001047C">
        <w:rPr>
          <w:rFonts w:ascii="Arial" w:hAnsi="Arial" w:cs="Arial"/>
          <w:b/>
          <w:bCs/>
        </w:rPr>
        <w:t xml:space="preserve"> </w:t>
      </w:r>
    </w:p>
    <w:p w:rsidR="00A27131" w:rsidRDefault="00A27131" w:rsidP="00A27131">
      <w:pPr>
        <w:pStyle w:val="rovezanadpis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Tato Smlouva o dílo byla, v </w:t>
      </w:r>
      <w:r w:rsidRPr="00C07291">
        <w:rPr>
          <w:rFonts w:ascii="Arial" w:hAnsi="Arial" w:cs="Arial"/>
        </w:rPr>
        <w:t xml:space="preserve">souladu s § </w:t>
      </w:r>
      <w:r w:rsidR="0001047C" w:rsidRPr="00C07291">
        <w:rPr>
          <w:rFonts w:ascii="Arial" w:hAnsi="Arial" w:cs="Arial"/>
        </w:rPr>
        <w:t xml:space="preserve">102, odst. 3. </w:t>
      </w:r>
      <w:r w:rsidRPr="00C07291">
        <w:rPr>
          <w:rFonts w:ascii="Arial" w:hAnsi="Arial" w:cs="Arial"/>
        </w:rPr>
        <w:t xml:space="preserve">zákona č. 128/2000 Sb. o obcích, v platném znění, schválena na </w:t>
      </w:r>
      <w:proofErr w:type="gramStart"/>
      <w:r w:rsidRPr="00C07291">
        <w:rPr>
          <w:rFonts w:ascii="Arial" w:hAnsi="Arial" w:cs="Arial"/>
        </w:rPr>
        <w:t>….. schůzi</w:t>
      </w:r>
      <w:proofErr w:type="gramEnd"/>
      <w:r w:rsidRPr="00C07291">
        <w:rPr>
          <w:rFonts w:ascii="Arial" w:hAnsi="Arial" w:cs="Arial"/>
        </w:rPr>
        <w:t xml:space="preserve"> Rady města </w:t>
      </w:r>
      <w:r w:rsidR="001054DF" w:rsidRPr="00C07291">
        <w:rPr>
          <w:rFonts w:ascii="Arial" w:hAnsi="Arial" w:cs="Arial"/>
        </w:rPr>
        <w:t>Louny</w:t>
      </w:r>
      <w:r w:rsidRPr="00C07291">
        <w:rPr>
          <w:rFonts w:ascii="Arial" w:hAnsi="Arial" w:cs="Arial"/>
        </w:rPr>
        <w:t xml:space="preserve"> konané dne ………...</w:t>
      </w:r>
      <w:r w:rsidR="00E3099A">
        <w:rPr>
          <w:rFonts w:ascii="Arial" w:hAnsi="Arial" w:cs="Arial"/>
        </w:rPr>
        <w:t xml:space="preserve">, Usnesení č. </w:t>
      </w:r>
      <w:r w:rsidR="00E3099A" w:rsidRPr="00C07291">
        <w:rPr>
          <w:rFonts w:ascii="Arial" w:hAnsi="Arial" w:cs="Arial"/>
        </w:rPr>
        <w:t>………...</w:t>
      </w:r>
    </w:p>
    <w:p w:rsidR="00A27131" w:rsidRDefault="00A27131" w:rsidP="005C37E7">
      <w:pPr>
        <w:pStyle w:val="Zkladntext"/>
        <w:tabs>
          <w:tab w:val="left" w:pos="1155"/>
        </w:tabs>
        <w:spacing w:line="360" w:lineRule="auto"/>
        <w:jc w:val="both"/>
        <w:rPr>
          <w:rFonts w:ascii="Arial" w:hAnsi="Arial" w:cs="Arial"/>
          <w:color w:val="auto"/>
          <w:sz w:val="20"/>
        </w:rPr>
      </w:pPr>
    </w:p>
    <w:p w:rsidR="00A27131" w:rsidRDefault="00A27131" w:rsidP="005C37E7">
      <w:pPr>
        <w:pStyle w:val="Zkladntext"/>
        <w:tabs>
          <w:tab w:val="left" w:pos="1155"/>
        </w:tabs>
        <w:spacing w:line="360" w:lineRule="auto"/>
        <w:jc w:val="both"/>
        <w:rPr>
          <w:rFonts w:ascii="Arial" w:hAnsi="Arial" w:cs="Arial"/>
          <w:color w:val="auto"/>
          <w:sz w:val="20"/>
        </w:rPr>
      </w:pPr>
    </w:p>
    <w:p w:rsidR="00561987" w:rsidRDefault="00561987" w:rsidP="005C37E7">
      <w:pPr>
        <w:pStyle w:val="Zkladntext"/>
        <w:tabs>
          <w:tab w:val="left" w:pos="1155"/>
        </w:tabs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74EDC">
        <w:rPr>
          <w:rFonts w:ascii="Arial" w:hAnsi="Arial" w:cs="Arial"/>
          <w:color w:val="auto"/>
          <w:sz w:val="20"/>
        </w:rPr>
        <w:t>V</w:t>
      </w:r>
      <w:r w:rsidR="00342101" w:rsidRPr="00F74EDC">
        <w:rPr>
          <w:rFonts w:ascii="Arial" w:hAnsi="Arial" w:cs="Arial"/>
          <w:color w:val="auto"/>
          <w:sz w:val="20"/>
        </w:rPr>
        <w:t> </w:t>
      </w:r>
      <w:r w:rsidR="00A40972">
        <w:rPr>
          <w:rFonts w:ascii="Arial" w:hAnsi="Arial" w:cs="Arial"/>
          <w:color w:val="auto"/>
          <w:sz w:val="20"/>
        </w:rPr>
        <w:t>....................</w:t>
      </w:r>
      <w:r w:rsidR="00342101" w:rsidRPr="00F74EDC">
        <w:rPr>
          <w:rFonts w:ascii="Arial" w:hAnsi="Arial" w:cs="Arial"/>
          <w:color w:val="auto"/>
          <w:sz w:val="20"/>
        </w:rPr>
        <w:t xml:space="preserve"> dne</w:t>
      </w:r>
      <w:r w:rsidR="00A40972">
        <w:rPr>
          <w:rFonts w:ascii="Arial" w:hAnsi="Arial" w:cs="Arial"/>
          <w:color w:val="auto"/>
          <w:sz w:val="20"/>
        </w:rPr>
        <w:t xml:space="preserve"> ....................</w:t>
      </w:r>
      <w:r w:rsidR="00786874" w:rsidRPr="00F74EDC">
        <w:rPr>
          <w:rFonts w:ascii="Arial" w:hAnsi="Arial" w:cs="Arial"/>
          <w:color w:val="auto"/>
          <w:sz w:val="20"/>
        </w:rPr>
        <w:tab/>
      </w:r>
      <w:r w:rsidR="00786874" w:rsidRPr="00F74EDC">
        <w:rPr>
          <w:rFonts w:ascii="Arial" w:hAnsi="Arial" w:cs="Arial"/>
          <w:color w:val="auto"/>
          <w:sz w:val="20"/>
        </w:rPr>
        <w:tab/>
      </w:r>
      <w:r w:rsidR="00810926" w:rsidRPr="00F74EDC">
        <w:rPr>
          <w:rFonts w:ascii="Arial" w:hAnsi="Arial" w:cs="Arial"/>
          <w:color w:val="auto"/>
          <w:sz w:val="20"/>
        </w:rPr>
        <w:tab/>
      </w:r>
      <w:r w:rsidR="00342101" w:rsidRPr="00F74EDC">
        <w:rPr>
          <w:rFonts w:ascii="Arial" w:hAnsi="Arial" w:cs="Arial"/>
          <w:color w:val="auto"/>
          <w:sz w:val="20"/>
        </w:rPr>
        <w:tab/>
      </w:r>
      <w:r w:rsidR="00014E9E">
        <w:rPr>
          <w:rFonts w:ascii="Arial" w:hAnsi="Arial" w:cs="Arial"/>
          <w:color w:val="auto"/>
          <w:sz w:val="20"/>
        </w:rPr>
        <w:tab/>
      </w:r>
      <w:r w:rsidR="00A40972" w:rsidRPr="00F74EDC">
        <w:rPr>
          <w:rFonts w:ascii="Arial" w:hAnsi="Arial" w:cs="Arial"/>
          <w:color w:val="auto"/>
          <w:sz w:val="20"/>
        </w:rPr>
        <w:t>V</w:t>
      </w:r>
      <w:r w:rsidR="006564C8">
        <w:rPr>
          <w:rFonts w:ascii="Arial" w:hAnsi="Arial" w:cs="Arial"/>
          <w:color w:val="auto"/>
          <w:sz w:val="20"/>
        </w:rPr>
        <w:t xml:space="preserve"> </w:t>
      </w:r>
      <w:r w:rsidR="001054DF">
        <w:rPr>
          <w:rFonts w:ascii="Arial" w:hAnsi="Arial" w:cs="Arial"/>
          <w:color w:val="auto"/>
          <w:sz w:val="20"/>
        </w:rPr>
        <w:t>Lounech</w:t>
      </w:r>
      <w:r w:rsidR="00412C9C">
        <w:rPr>
          <w:rFonts w:ascii="Arial" w:hAnsi="Arial" w:cs="Arial"/>
          <w:color w:val="auto"/>
          <w:sz w:val="20"/>
        </w:rPr>
        <w:t> </w:t>
      </w:r>
      <w:r w:rsidR="00A40972" w:rsidRPr="00F74EDC">
        <w:rPr>
          <w:rFonts w:ascii="Arial" w:hAnsi="Arial" w:cs="Arial"/>
          <w:color w:val="auto"/>
          <w:sz w:val="20"/>
        </w:rPr>
        <w:t>dne</w:t>
      </w:r>
      <w:r w:rsidR="00A40972">
        <w:rPr>
          <w:rFonts w:ascii="Arial" w:hAnsi="Arial" w:cs="Arial"/>
          <w:color w:val="auto"/>
          <w:sz w:val="20"/>
        </w:rPr>
        <w:t xml:space="preserve"> ....................</w:t>
      </w:r>
      <w:r w:rsidR="00A40972" w:rsidRPr="00F74EDC">
        <w:rPr>
          <w:rFonts w:ascii="Arial" w:hAnsi="Arial" w:cs="Arial"/>
          <w:color w:val="auto"/>
          <w:sz w:val="20"/>
        </w:rPr>
        <w:tab/>
      </w:r>
    </w:p>
    <w:p w:rsidR="0062167D" w:rsidRDefault="0062167D" w:rsidP="00412C9C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color w:val="auto"/>
          <w:sz w:val="20"/>
        </w:rPr>
      </w:pPr>
    </w:p>
    <w:p w:rsidR="00412C9C" w:rsidRDefault="00412C9C" w:rsidP="00412C9C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74EDC">
        <w:rPr>
          <w:rFonts w:ascii="Arial" w:hAnsi="Arial" w:cs="Arial"/>
          <w:color w:val="auto"/>
          <w:sz w:val="20"/>
        </w:rPr>
        <w:t xml:space="preserve">Za </w:t>
      </w:r>
      <w:r w:rsidR="00441FD9">
        <w:rPr>
          <w:rFonts w:ascii="Arial" w:hAnsi="Arial" w:cs="Arial"/>
          <w:color w:val="auto"/>
          <w:sz w:val="20"/>
        </w:rPr>
        <w:t>zhot</w:t>
      </w:r>
      <w:r w:rsidRPr="00F74EDC">
        <w:rPr>
          <w:rFonts w:ascii="Arial" w:hAnsi="Arial" w:cs="Arial"/>
          <w:color w:val="auto"/>
          <w:sz w:val="20"/>
        </w:rPr>
        <w:t>ovitele</w:t>
      </w:r>
      <w:r w:rsidRPr="00F74EDC">
        <w:rPr>
          <w:rFonts w:ascii="Arial" w:hAnsi="Arial" w:cs="Arial"/>
          <w:color w:val="auto"/>
          <w:sz w:val="20"/>
        </w:rPr>
        <w:tab/>
      </w:r>
      <w:r w:rsidRPr="00F74EDC">
        <w:rPr>
          <w:rFonts w:ascii="Arial" w:hAnsi="Arial" w:cs="Arial"/>
          <w:color w:val="auto"/>
          <w:sz w:val="20"/>
        </w:rPr>
        <w:tab/>
      </w:r>
      <w:r w:rsidRPr="00F74EDC">
        <w:rPr>
          <w:rFonts w:ascii="Arial" w:hAnsi="Arial" w:cs="Arial"/>
          <w:color w:val="auto"/>
          <w:sz w:val="20"/>
        </w:rPr>
        <w:tab/>
      </w:r>
      <w:r w:rsidRPr="00F74EDC">
        <w:rPr>
          <w:rFonts w:ascii="Arial" w:hAnsi="Arial" w:cs="Arial"/>
          <w:color w:val="auto"/>
          <w:sz w:val="20"/>
        </w:rPr>
        <w:tab/>
      </w:r>
      <w:r w:rsidRPr="00F74EDC">
        <w:rPr>
          <w:rFonts w:ascii="Arial" w:hAnsi="Arial" w:cs="Arial"/>
          <w:color w:val="auto"/>
          <w:sz w:val="20"/>
        </w:rPr>
        <w:tab/>
      </w:r>
      <w:r w:rsidRPr="00F74EDC">
        <w:rPr>
          <w:rFonts w:ascii="Arial" w:hAnsi="Arial" w:cs="Arial"/>
          <w:color w:val="auto"/>
          <w:sz w:val="20"/>
        </w:rPr>
        <w:tab/>
      </w:r>
      <w:r w:rsidR="00014E9E">
        <w:rPr>
          <w:rFonts w:ascii="Arial" w:hAnsi="Arial" w:cs="Arial"/>
          <w:color w:val="auto"/>
          <w:sz w:val="20"/>
        </w:rPr>
        <w:tab/>
      </w:r>
      <w:r w:rsidRPr="00F74EDC">
        <w:rPr>
          <w:rFonts w:ascii="Arial" w:hAnsi="Arial" w:cs="Arial"/>
          <w:color w:val="auto"/>
          <w:sz w:val="20"/>
        </w:rPr>
        <w:t xml:space="preserve">Za </w:t>
      </w:r>
      <w:r w:rsidR="00183A69">
        <w:rPr>
          <w:rFonts w:ascii="Arial" w:hAnsi="Arial" w:cs="Arial"/>
          <w:color w:val="auto"/>
          <w:sz w:val="20"/>
        </w:rPr>
        <w:t>objed</w:t>
      </w:r>
      <w:r w:rsidRPr="00F74EDC">
        <w:rPr>
          <w:rFonts w:ascii="Arial" w:hAnsi="Arial" w:cs="Arial"/>
          <w:color w:val="auto"/>
          <w:sz w:val="20"/>
        </w:rPr>
        <w:t xml:space="preserve">natele  </w:t>
      </w:r>
    </w:p>
    <w:p w:rsidR="00412C9C" w:rsidRDefault="00412C9C" w:rsidP="00FF4190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color w:val="auto"/>
          <w:sz w:val="20"/>
        </w:rPr>
      </w:pPr>
    </w:p>
    <w:p w:rsidR="005C37E7" w:rsidRDefault="00A40972" w:rsidP="000C6147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74EDC">
        <w:rPr>
          <w:rFonts w:ascii="Arial" w:hAnsi="Arial" w:cs="Arial"/>
          <w:color w:val="auto"/>
          <w:sz w:val="20"/>
        </w:rPr>
        <w:t>..................................................</w:t>
      </w:r>
      <w:r w:rsidRPr="00F74EDC">
        <w:rPr>
          <w:rFonts w:ascii="Arial" w:hAnsi="Arial" w:cs="Arial"/>
          <w:color w:val="auto"/>
          <w:sz w:val="20"/>
        </w:rPr>
        <w:tab/>
      </w:r>
      <w:r w:rsidRPr="00F74EDC">
        <w:rPr>
          <w:rFonts w:ascii="Arial" w:hAnsi="Arial" w:cs="Arial"/>
          <w:color w:val="auto"/>
          <w:sz w:val="20"/>
        </w:rPr>
        <w:tab/>
      </w:r>
      <w:r w:rsidRPr="00F74EDC">
        <w:rPr>
          <w:rFonts w:ascii="Arial" w:hAnsi="Arial" w:cs="Arial"/>
          <w:color w:val="auto"/>
          <w:sz w:val="20"/>
        </w:rPr>
        <w:tab/>
      </w:r>
      <w:r w:rsidRPr="00F74EDC">
        <w:rPr>
          <w:rFonts w:ascii="Arial" w:hAnsi="Arial" w:cs="Arial"/>
          <w:color w:val="auto"/>
          <w:sz w:val="20"/>
        </w:rPr>
        <w:tab/>
      </w:r>
      <w:r w:rsidR="00014E9E">
        <w:rPr>
          <w:rFonts w:ascii="Arial" w:hAnsi="Arial" w:cs="Arial"/>
          <w:color w:val="auto"/>
          <w:sz w:val="20"/>
        </w:rPr>
        <w:tab/>
      </w:r>
      <w:r w:rsidRPr="00F74EDC">
        <w:rPr>
          <w:rFonts w:ascii="Arial" w:hAnsi="Arial" w:cs="Arial"/>
          <w:color w:val="auto"/>
          <w:sz w:val="20"/>
        </w:rPr>
        <w:t>..................................................</w:t>
      </w:r>
      <w:r w:rsidRPr="00F74EDC">
        <w:rPr>
          <w:rFonts w:ascii="Arial" w:hAnsi="Arial" w:cs="Arial"/>
          <w:color w:val="auto"/>
          <w:sz w:val="20"/>
        </w:rPr>
        <w:tab/>
      </w:r>
    </w:p>
    <w:p w:rsidR="00C07291" w:rsidRDefault="00C07291" w:rsidP="00B03C8D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auto"/>
          <w:szCs w:val="24"/>
        </w:rPr>
        <w:tab/>
      </w:r>
      <w:r>
        <w:rPr>
          <w:rFonts w:ascii="Arial" w:hAnsi="Arial" w:cs="Arial"/>
          <w:b/>
          <w:color w:val="auto"/>
          <w:szCs w:val="24"/>
        </w:rPr>
        <w:tab/>
      </w:r>
      <w:r>
        <w:rPr>
          <w:rFonts w:ascii="Arial" w:hAnsi="Arial" w:cs="Arial"/>
          <w:b/>
          <w:color w:val="auto"/>
          <w:szCs w:val="24"/>
        </w:rPr>
        <w:tab/>
      </w:r>
      <w:r>
        <w:rPr>
          <w:rFonts w:ascii="Arial" w:hAnsi="Arial" w:cs="Arial"/>
          <w:b/>
          <w:color w:val="auto"/>
          <w:szCs w:val="24"/>
        </w:rPr>
        <w:tab/>
      </w:r>
      <w:r>
        <w:rPr>
          <w:rFonts w:ascii="Arial" w:hAnsi="Arial" w:cs="Arial"/>
          <w:b/>
          <w:color w:val="auto"/>
          <w:szCs w:val="24"/>
        </w:rPr>
        <w:tab/>
      </w:r>
      <w:r>
        <w:rPr>
          <w:rFonts w:ascii="Arial" w:hAnsi="Arial" w:cs="Arial"/>
          <w:b/>
          <w:color w:val="auto"/>
          <w:szCs w:val="24"/>
        </w:rPr>
        <w:tab/>
      </w:r>
      <w:r>
        <w:rPr>
          <w:rFonts w:ascii="Arial" w:hAnsi="Arial" w:cs="Arial"/>
          <w:b/>
          <w:color w:val="auto"/>
          <w:szCs w:val="24"/>
        </w:rPr>
        <w:tab/>
      </w:r>
      <w:r w:rsidRPr="009E46B6">
        <w:rPr>
          <w:rFonts w:ascii="Arial" w:hAnsi="Arial" w:cs="Arial"/>
          <w:sz w:val="20"/>
        </w:rPr>
        <w:t>Mgr. Pav</w:t>
      </w:r>
      <w:r>
        <w:rPr>
          <w:rFonts w:ascii="Arial" w:hAnsi="Arial" w:cs="Arial"/>
          <w:sz w:val="20"/>
        </w:rPr>
        <w:t>e</w:t>
      </w:r>
      <w:r w:rsidRPr="009E46B6">
        <w:rPr>
          <w:rFonts w:ascii="Arial" w:hAnsi="Arial" w:cs="Arial"/>
          <w:sz w:val="20"/>
        </w:rPr>
        <w:t>l Jand</w:t>
      </w:r>
      <w:r>
        <w:rPr>
          <w:rFonts w:ascii="Arial" w:hAnsi="Arial" w:cs="Arial"/>
          <w:sz w:val="20"/>
        </w:rPr>
        <w:t>a</w:t>
      </w:r>
    </w:p>
    <w:p w:rsidR="00C07291" w:rsidRPr="00C07291" w:rsidRDefault="00C07291" w:rsidP="00B03C8D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starosta města</w:t>
      </w:r>
    </w:p>
    <w:p w:rsidR="00C07291" w:rsidRDefault="00C07291" w:rsidP="00B03C8D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C07291" w:rsidRDefault="00C07291" w:rsidP="00B03C8D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C07291" w:rsidRDefault="00C07291" w:rsidP="00B03C8D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C07291" w:rsidRDefault="00C07291" w:rsidP="00B03C8D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C07291" w:rsidRDefault="00C07291" w:rsidP="00B03C8D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C07291" w:rsidRDefault="00C07291" w:rsidP="00B03C8D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C07291" w:rsidRDefault="00C07291" w:rsidP="00B03C8D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C07291" w:rsidRDefault="00C07291" w:rsidP="00B03C8D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C07291" w:rsidRDefault="00C07291" w:rsidP="00B03C8D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C07291" w:rsidRDefault="00C07291" w:rsidP="00B03C8D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C07291" w:rsidRDefault="00C07291" w:rsidP="00B03C8D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C07291" w:rsidRDefault="00C07291" w:rsidP="00B03C8D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C07291" w:rsidRDefault="00C07291" w:rsidP="00B03C8D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C07291" w:rsidRDefault="00C07291" w:rsidP="00B03C8D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C07291" w:rsidRDefault="00C07291" w:rsidP="00B03C8D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B03C8D" w:rsidRPr="00B03C8D" w:rsidRDefault="00B03C8D" w:rsidP="00E70481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szCs w:val="24"/>
        </w:rPr>
      </w:pPr>
      <w:r w:rsidRPr="00B03C8D">
        <w:rPr>
          <w:rFonts w:ascii="Arial" w:hAnsi="Arial" w:cs="Arial"/>
          <w:b/>
          <w:szCs w:val="24"/>
        </w:rPr>
        <w:lastRenderedPageBreak/>
        <w:t xml:space="preserve">Příloha č. </w:t>
      </w:r>
      <w:r w:rsidR="00A844B4">
        <w:rPr>
          <w:rFonts w:ascii="Arial" w:hAnsi="Arial" w:cs="Arial"/>
          <w:b/>
          <w:szCs w:val="24"/>
        </w:rPr>
        <w:t>1</w:t>
      </w:r>
      <w:r w:rsidRPr="00B03C8D">
        <w:rPr>
          <w:rFonts w:ascii="Arial" w:hAnsi="Arial" w:cs="Arial"/>
          <w:b/>
          <w:szCs w:val="24"/>
        </w:rPr>
        <w:t xml:space="preserve"> – </w:t>
      </w:r>
      <w:r>
        <w:rPr>
          <w:rFonts w:ascii="Arial" w:hAnsi="Arial" w:cs="Arial"/>
          <w:b/>
          <w:szCs w:val="24"/>
        </w:rPr>
        <w:t>požadavky pasportizace</w:t>
      </w:r>
    </w:p>
    <w:p w:rsidR="00D33D21" w:rsidRDefault="00D33D21" w:rsidP="00D33D21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44B4" w:rsidRPr="00D33D21" w:rsidRDefault="00D33D21" w:rsidP="00D33D21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A844B4" w:rsidRPr="00D33D21">
        <w:rPr>
          <w:rFonts w:ascii="Arial" w:hAnsi="Arial" w:cs="Arial"/>
          <w:b/>
          <w:sz w:val="22"/>
          <w:szCs w:val="22"/>
        </w:rPr>
        <w:t>Vymezení území</w:t>
      </w:r>
    </w:p>
    <w:p w:rsidR="00A844B4" w:rsidRPr="00A844B4" w:rsidRDefault="00A844B4" w:rsidP="00A844B4">
      <w:pPr>
        <w:spacing w:line="360" w:lineRule="auto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>Jedná se o veškerou zeleň v majetku města v zastavěném území, která se nachází na území města. Území města Louny je vymezeno katastrálním územím: Louny, Nečichy a Brloh. Předmětem Pasportizace a inventarizace zeleně není zeleň nacházející se na pozemcích PUPFL</w:t>
      </w:r>
      <w:r w:rsidR="00E3099A">
        <w:rPr>
          <w:rFonts w:ascii="Arial" w:hAnsi="Arial" w:cs="Arial"/>
        </w:rPr>
        <w:t xml:space="preserve"> (Pozemek Určený k Plnění Funkcí Lesa)</w:t>
      </w:r>
      <w:r w:rsidR="00E3099A" w:rsidRPr="00A844B4">
        <w:rPr>
          <w:rFonts w:ascii="Arial" w:hAnsi="Arial" w:cs="Arial"/>
        </w:rPr>
        <w:t>.</w:t>
      </w:r>
    </w:p>
    <w:p w:rsidR="00A844B4" w:rsidRDefault="00A844B4" w:rsidP="00A844B4">
      <w:pPr>
        <w:jc w:val="both"/>
        <w:rPr>
          <w:color w:val="000000"/>
        </w:rPr>
      </w:pPr>
    </w:p>
    <w:p w:rsidR="00A844B4" w:rsidRPr="00D33D21" w:rsidRDefault="00D33D21" w:rsidP="00D33D21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A844B4" w:rsidRPr="00D33D21">
        <w:rPr>
          <w:rFonts w:ascii="Arial" w:hAnsi="Arial" w:cs="Arial"/>
          <w:b/>
          <w:sz w:val="22"/>
          <w:szCs w:val="22"/>
        </w:rPr>
        <w:t>Obsah pasportu</w:t>
      </w:r>
    </w:p>
    <w:p w:rsidR="00A844B4" w:rsidRPr="00A844B4" w:rsidRDefault="00A844B4" w:rsidP="00A844B4">
      <w:pPr>
        <w:spacing w:line="360" w:lineRule="auto"/>
        <w:ind w:firstLine="360"/>
        <w:rPr>
          <w:rFonts w:ascii="Arial" w:eastAsia="Calibri" w:hAnsi="Arial" w:cs="Arial"/>
          <w:bCs/>
          <w:lang w:eastAsia="en-US"/>
        </w:rPr>
      </w:pPr>
      <w:r w:rsidRPr="00A844B4">
        <w:rPr>
          <w:rFonts w:ascii="Arial" w:eastAsia="Calibri" w:hAnsi="Arial" w:cs="Arial"/>
          <w:bCs/>
          <w:lang w:eastAsia="en-US"/>
        </w:rPr>
        <w:t>Členěn na dvě části:</w:t>
      </w:r>
    </w:p>
    <w:p w:rsidR="00A844B4" w:rsidRPr="00A844B4" w:rsidRDefault="00A844B4" w:rsidP="00A844B4">
      <w:pPr>
        <w:pStyle w:val="Odstavecseseznamem"/>
        <w:numPr>
          <w:ilvl w:val="1"/>
          <w:numId w:val="18"/>
        </w:numPr>
        <w:spacing w:line="36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" w:name="_Hlk43884825"/>
      <w:r w:rsidRPr="00A844B4">
        <w:rPr>
          <w:rFonts w:ascii="Arial" w:eastAsia="Calibri" w:hAnsi="Arial" w:cs="Arial"/>
          <w:bCs/>
          <w:sz w:val="20"/>
          <w:szCs w:val="20"/>
          <w:lang w:eastAsia="en-US"/>
        </w:rPr>
        <w:t>Pasportizace zeleně</w:t>
      </w:r>
    </w:p>
    <w:p w:rsidR="00A844B4" w:rsidRPr="00A844B4" w:rsidRDefault="00A844B4" w:rsidP="00A844B4">
      <w:pPr>
        <w:pStyle w:val="Odstavecseseznamem"/>
        <w:numPr>
          <w:ilvl w:val="1"/>
          <w:numId w:val="18"/>
        </w:numPr>
        <w:spacing w:line="36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844B4">
        <w:rPr>
          <w:rFonts w:ascii="Arial" w:eastAsia="Calibri" w:hAnsi="Arial" w:cs="Arial"/>
          <w:bCs/>
          <w:sz w:val="20"/>
          <w:szCs w:val="20"/>
          <w:lang w:eastAsia="en-US"/>
        </w:rPr>
        <w:t>Inventarizace zeleně (stromů)</w:t>
      </w:r>
    </w:p>
    <w:p w:rsidR="00A844B4" w:rsidRPr="0055369D" w:rsidRDefault="00A844B4" w:rsidP="00A844B4">
      <w:pPr>
        <w:ind w:left="1276"/>
      </w:pPr>
    </w:p>
    <w:p w:rsidR="00A844B4" w:rsidRPr="00A844B4" w:rsidRDefault="00A844B4" w:rsidP="00A844B4">
      <w:pPr>
        <w:pStyle w:val="Odstavecseseznamem"/>
        <w:numPr>
          <w:ilvl w:val="1"/>
          <w:numId w:val="29"/>
        </w:numPr>
        <w:spacing w:line="36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844B4">
        <w:rPr>
          <w:rFonts w:ascii="Arial" w:eastAsia="Calibri" w:hAnsi="Arial" w:cs="Arial"/>
          <w:bCs/>
          <w:sz w:val="20"/>
          <w:szCs w:val="20"/>
          <w:lang w:eastAsia="en-US"/>
        </w:rPr>
        <w:t>PASPORTIZACE ZELENĚ</w:t>
      </w:r>
    </w:p>
    <w:p w:rsidR="00A844B4" w:rsidRPr="00A844B4" w:rsidRDefault="00A844B4" w:rsidP="00A844B4">
      <w:pPr>
        <w:spacing w:line="360" w:lineRule="auto"/>
        <w:ind w:firstLine="720"/>
        <w:rPr>
          <w:rFonts w:ascii="Arial" w:eastAsia="Calibri" w:hAnsi="Arial" w:cs="Arial"/>
          <w:bCs/>
          <w:lang w:eastAsia="en-US"/>
        </w:rPr>
      </w:pPr>
      <w:r w:rsidRPr="00A844B4">
        <w:rPr>
          <w:rFonts w:ascii="Arial" w:eastAsia="Calibri" w:hAnsi="Arial" w:cs="Arial"/>
          <w:bCs/>
          <w:lang w:eastAsia="en-US"/>
        </w:rPr>
        <w:t>ANALYTICKÁ ČÁST</w:t>
      </w:r>
    </w:p>
    <w:p w:rsidR="00A844B4" w:rsidRPr="0055369D" w:rsidRDefault="00A844B4" w:rsidP="00A844B4">
      <w:pPr>
        <w:pStyle w:val="Odstavecseseznamem"/>
        <w:numPr>
          <w:ilvl w:val="2"/>
          <w:numId w:val="29"/>
        </w:numPr>
        <w:spacing w:line="360" w:lineRule="auto"/>
      </w:pPr>
      <w:r w:rsidRPr="00A844B4">
        <w:rPr>
          <w:rFonts w:ascii="Arial" w:eastAsia="Calibri" w:hAnsi="Arial" w:cs="Arial"/>
          <w:bCs/>
          <w:sz w:val="20"/>
          <w:szCs w:val="20"/>
          <w:lang w:eastAsia="en-US"/>
        </w:rPr>
        <w:t>Struktura pasportizace zeleně, hodnocené atributy</w:t>
      </w:r>
    </w:p>
    <w:p w:rsidR="00A844B4" w:rsidRPr="00A844B4" w:rsidRDefault="00A844B4" w:rsidP="00A844B4">
      <w:pPr>
        <w:spacing w:line="360" w:lineRule="auto"/>
        <w:ind w:left="1276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 xml:space="preserve">Bude provedeno typologické roztřídění (analýza a kategorizace) jednotlivých vegetačních prvků (tj. skladebných prvků zeleně) nacházejících se v předmětném území. Vegetační prvky budou rozděleny na bodové, liniové a plošné. Každá z těchto skupin bude dále dělena na konkrétní typy vegetačních prvků (viz následující přehled). Roztřídění (kategorizace) </w:t>
      </w:r>
      <w:proofErr w:type="spellStart"/>
      <w:r w:rsidRPr="00A844B4">
        <w:rPr>
          <w:rFonts w:ascii="Arial" w:hAnsi="Arial" w:cs="Arial"/>
        </w:rPr>
        <w:t>pasportizovaných</w:t>
      </w:r>
      <w:proofErr w:type="spellEnd"/>
      <w:r w:rsidRPr="00A844B4">
        <w:rPr>
          <w:rFonts w:ascii="Arial" w:hAnsi="Arial" w:cs="Arial"/>
        </w:rPr>
        <w:t xml:space="preserve"> vegetačních prvků tak bude respektovat potřeby města</w:t>
      </w:r>
      <w:r w:rsidR="00E3099A">
        <w:rPr>
          <w:rFonts w:ascii="Arial" w:hAnsi="Arial" w:cs="Arial"/>
        </w:rPr>
        <w:t>/objednatele</w:t>
      </w:r>
      <w:r w:rsidRPr="00A844B4">
        <w:rPr>
          <w:rFonts w:ascii="Arial" w:hAnsi="Arial" w:cs="Arial"/>
        </w:rPr>
        <w:t xml:space="preserve"> ve vztahu k údržbě zeleně </w:t>
      </w:r>
      <w:r w:rsidR="00E3099A" w:rsidRPr="00A844B4">
        <w:rPr>
          <w:rFonts w:ascii="Arial" w:hAnsi="Arial" w:cs="Arial"/>
        </w:rPr>
        <w:t>města</w:t>
      </w:r>
      <w:r w:rsidR="00E3099A">
        <w:rPr>
          <w:rFonts w:ascii="Arial" w:hAnsi="Arial" w:cs="Arial"/>
        </w:rPr>
        <w:t>/objednatele</w:t>
      </w:r>
      <w:r w:rsidRPr="00A844B4">
        <w:rPr>
          <w:rFonts w:ascii="Arial" w:hAnsi="Arial" w:cs="Arial"/>
        </w:rPr>
        <w:t>.</w:t>
      </w:r>
    </w:p>
    <w:p w:rsidR="00A844B4" w:rsidRPr="00A844B4" w:rsidRDefault="00A844B4" w:rsidP="00A844B4">
      <w:pPr>
        <w:spacing w:line="360" w:lineRule="auto"/>
        <w:ind w:left="1276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>Každý konkrétní vegetační prvek bude veden jako entita v grafické i tabelární části pasportu (vzájemné propojení, dohledatelnost, možnost zobrazení, jedinečnost)</w:t>
      </w:r>
    </w:p>
    <w:p w:rsidR="00A844B4" w:rsidRPr="0055369D" w:rsidRDefault="00A844B4" w:rsidP="00A844B4">
      <w:pPr>
        <w:ind w:left="1276"/>
        <w:jc w:val="both"/>
      </w:pPr>
    </w:p>
    <w:p w:rsidR="00A844B4" w:rsidRPr="00A844B4" w:rsidRDefault="00A844B4" w:rsidP="00A844B4">
      <w:pPr>
        <w:spacing w:line="360" w:lineRule="auto"/>
        <w:ind w:left="1276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>Pasport zeleně se bude skládat ze dvou částí:</w:t>
      </w:r>
    </w:p>
    <w:p w:rsidR="00A844B4" w:rsidRPr="00A844B4" w:rsidRDefault="00A844B4" w:rsidP="00A844B4">
      <w:pPr>
        <w:pStyle w:val="Odstavecseseznamem"/>
        <w:numPr>
          <w:ilvl w:val="3"/>
          <w:numId w:val="29"/>
        </w:numPr>
        <w:spacing w:line="360" w:lineRule="auto"/>
        <w:ind w:left="1843" w:hanging="76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844B4">
        <w:rPr>
          <w:rFonts w:ascii="Arial" w:eastAsia="Calibri" w:hAnsi="Arial" w:cs="Arial"/>
          <w:bCs/>
          <w:sz w:val="20"/>
          <w:szCs w:val="20"/>
          <w:lang w:eastAsia="en-US"/>
        </w:rPr>
        <w:t>Datová (tabelární) část rozlišující následující prvky a jejich specifikace</w:t>
      </w:r>
    </w:p>
    <w:p w:rsidR="00E3099A" w:rsidRDefault="00E3099A" w:rsidP="00A844B4">
      <w:pPr>
        <w:spacing w:line="360" w:lineRule="auto"/>
        <w:ind w:left="1836" w:firstLine="7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Jednotlivé vegetační prvky budou tříděny (analyzovány, kategorizovány a evidovány) dle následujícího metodického klíče.</w:t>
      </w:r>
    </w:p>
    <w:p w:rsidR="00A844B4" w:rsidRPr="00A844B4" w:rsidRDefault="00A844B4" w:rsidP="00A844B4">
      <w:pPr>
        <w:spacing w:line="360" w:lineRule="auto"/>
        <w:ind w:left="1836" w:firstLine="7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 xml:space="preserve">Plošné vegetační prvky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Trávníky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Typ (parterový, parkový, luční, sportovní, </w:t>
      </w:r>
      <w:proofErr w:type="spellStart"/>
      <w:r w:rsidRPr="00A844B4">
        <w:rPr>
          <w:rFonts w:ascii="Arial" w:hAnsi="Arial" w:cs="Arial"/>
          <w:sz w:val="20"/>
          <w:szCs w:val="20"/>
        </w:rPr>
        <w:t>nestandard</w:t>
      </w:r>
      <w:proofErr w:type="spellEnd"/>
      <w:r w:rsidRPr="00A844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44B4">
        <w:rPr>
          <w:rFonts w:ascii="Arial" w:hAnsi="Arial" w:cs="Arial"/>
          <w:sz w:val="20"/>
          <w:szCs w:val="20"/>
        </w:rPr>
        <w:t>zatravňovací</w:t>
      </w:r>
      <w:proofErr w:type="spellEnd"/>
      <w:r w:rsidRPr="00A844B4">
        <w:rPr>
          <w:rFonts w:ascii="Arial" w:hAnsi="Arial" w:cs="Arial"/>
          <w:sz w:val="20"/>
          <w:szCs w:val="20"/>
        </w:rPr>
        <w:t xml:space="preserve"> dlažba). </w:t>
      </w:r>
    </w:p>
    <w:p w:rsid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Sklonitost terénu. </w:t>
      </w:r>
    </w:p>
    <w:p w:rsidR="00A844B4" w:rsidRPr="00A844B4" w:rsidRDefault="00A844B4" w:rsidP="00A844B4">
      <w:pPr>
        <w:pStyle w:val="Odstavecseseznamem"/>
        <w:spacing w:line="360" w:lineRule="auto"/>
        <w:ind w:left="3119"/>
        <w:jc w:val="both"/>
        <w:rPr>
          <w:rFonts w:ascii="Arial" w:hAnsi="Arial" w:cs="Arial"/>
          <w:sz w:val="20"/>
          <w:szCs w:val="20"/>
        </w:rPr>
      </w:pP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>Skupiny stromů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Složení/typ (jehličnaté, listnaté, smíšené).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Typ podrostu (trávník, skupina keřů, záhon, jiné – nutno specifikovat).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A844B4">
        <w:rPr>
          <w:rFonts w:ascii="Arial" w:hAnsi="Arial" w:cs="Arial"/>
          <w:sz w:val="20"/>
          <w:szCs w:val="20"/>
        </w:rPr>
        <w:t>Zapojenost</w:t>
      </w:r>
      <w:proofErr w:type="spellEnd"/>
      <w:r w:rsidRPr="00A844B4">
        <w:rPr>
          <w:rFonts w:ascii="Arial" w:hAnsi="Arial" w:cs="Arial"/>
          <w:sz w:val="20"/>
          <w:szCs w:val="20"/>
        </w:rPr>
        <w:t xml:space="preserve"> (rozvolněné, zapojené).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lastRenderedPageBreak/>
        <w:t xml:space="preserve">Skupiny keřů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Složení/typ (jehličnaté, listnaté, vřesovištní, stálezelené, smíšené).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A844B4">
        <w:rPr>
          <w:rFonts w:ascii="Arial" w:hAnsi="Arial" w:cs="Arial"/>
          <w:sz w:val="20"/>
          <w:szCs w:val="20"/>
        </w:rPr>
        <w:t>Zapojenost</w:t>
      </w:r>
      <w:proofErr w:type="spellEnd"/>
      <w:r w:rsidRPr="00A844B4">
        <w:rPr>
          <w:rFonts w:ascii="Arial" w:hAnsi="Arial" w:cs="Arial"/>
          <w:sz w:val="20"/>
          <w:szCs w:val="20"/>
        </w:rPr>
        <w:t xml:space="preserve"> (rozvolněné, zapojené, </w:t>
      </w:r>
      <w:proofErr w:type="spellStart"/>
      <w:r w:rsidRPr="00A844B4">
        <w:rPr>
          <w:rFonts w:ascii="Arial" w:hAnsi="Arial" w:cs="Arial"/>
          <w:sz w:val="20"/>
          <w:szCs w:val="20"/>
        </w:rPr>
        <w:t>půdopokryvné</w:t>
      </w:r>
      <w:proofErr w:type="spellEnd"/>
      <w:r w:rsidRPr="00A844B4">
        <w:rPr>
          <w:rFonts w:ascii="Arial" w:hAnsi="Arial" w:cs="Arial"/>
          <w:sz w:val="20"/>
          <w:szCs w:val="20"/>
        </w:rPr>
        <w:t xml:space="preserve">). </w:t>
      </w:r>
    </w:p>
    <w:p w:rsidR="00A844B4" w:rsidRPr="0055369D" w:rsidRDefault="00A844B4" w:rsidP="00A844B4">
      <w:pPr>
        <w:pStyle w:val="Odstavecseseznamem"/>
        <w:autoSpaceDE w:val="0"/>
        <w:autoSpaceDN w:val="0"/>
        <w:adjustRightInd w:val="0"/>
        <w:ind w:left="2694" w:hanging="426"/>
        <w:rPr>
          <w:color w:val="000000"/>
        </w:rPr>
      </w:pP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>Záhony květin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Složení/typ (letničky, dvouletky, cibulnaté a hlíznaté rostliny, trvalky, růže, jiné – nutno specifikovat). </w:t>
      </w:r>
    </w:p>
    <w:p w:rsidR="00A844B4" w:rsidRPr="0055369D" w:rsidRDefault="00A844B4" w:rsidP="00A844B4">
      <w:pPr>
        <w:pStyle w:val="Odstavecseseznamem"/>
        <w:autoSpaceDE w:val="0"/>
        <w:autoSpaceDN w:val="0"/>
        <w:adjustRightInd w:val="0"/>
        <w:ind w:left="2694" w:hanging="426"/>
        <w:rPr>
          <w:color w:val="000000"/>
        </w:rPr>
      </w:pP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Ostatní plošné vegetační prvky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Porosty dřevin mimo PUPFL.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Břehové porosty.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Nálety, nárosty, ruderální porosty.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Přírodě blízké bylinné porosty.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Předzahrádky.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Jiné (nutno specifikovat) v případě potřeby. </w:t>
      </w:r>
    </w:p>
    <w:p w:rsidR="00A844B4" w:rsidRPr="0055369D" w:rsidRDefault="00A844B4" w:rsidP="00A844B4">
      <w:pPr>
        <w:pStyle w:val="Odstavecseseznamem"/>
        <w:autoSpaceDE w:val="0"/>
        <w:autoSpaceDN w:val="0"/>
        <w:adjustRightInd w:val="0"/>
        <w:ind w:left="2694" w:hanging="426"/>
        <w:rPr>
          <w:color w:val="000000"/>
        </w:rPr>
      </w:pPr>
    </w:p>
    <w:p w:rsidR="00A844B4" w:rsidRPr="00A844B4" w:rsidRDefault="00A844B4" w:rsidP="00A844B4">
      <w:pPr>
        <w:spacing w:line="360" w:lineRule="auto"/>
        <w:ind w:left="1836" w:firstLine="7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 xml:space="preserve">Liniové vegetační prvky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Tvarované živé ploty a stěny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Složení/typ (jehličnaté, listnaté, stálezelené, smíšené).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Výška (kategorizace ve vazbě na nacenění). </w:t>
      </w:r>
    </w:p>
    <w:p w:rsidR="00A844B4" w:rsidRPr="0055369D" w:rsidRDefault="00A844B4" w:rsidP="00A844B4">
      <w:pPr>
        <w:pStyle w:val="Odstavecseseznamem"/>
        <w:autoSpaceDE w:val="0"/>
        <w:autoSpaceDN w:val="0"/>
        <w:adjustRightInd w:val="0"/>
        <w:ind w:left="2694" w:hanging="426"/>
        <w:rPr>
          <w:color w:val="000000"/>
        </w:rPr>
      </w:pP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Stromořadí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Složení/typ (jehličnaté, listnaté, smíšené).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Pěstební tvar (pravidelně tvarované, volně rostlé). </w:t>
      </w:r>
    </w:p>
    <w:p w:rsidR="00A844B4" w:rsidRPr="0055369D" w:rsidRDefault="00A844B4" w:rsidP="00A844B4">
      <w:pPr>
        <w:pStyle w:val="Odstavecseseznamem"/>
        <w:autoSpaceDE w:val="0"/>
        <w:autoSpaceDN w:val="0"/>
        <w:adjustRightInd w:val="0"/>
        <w:rPr>
          <w:color w:val="000000"/>
        </w:rPr>
      </w:pPr>
    </w:p>
    <w:p w:rsidR="00A844B4" w:rsidRPr="0055369D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color w:val="000000"/>
        </w:rPr>
      </w:pPr>
      <w:r w:rsidRPr="00A844B4">
        <w:rPr>
          <w:rFonts w:ascii="Arial" w:hAnsi="Arial" w:cs="Arial"/>
          <w:sz w:val="20"/>
          <w:szCs w:val="20"/>
        </w:rPr>
        <w:t>Popínavé rostliny</w:t>
      </w:r>
    </w:p>
    <w:p w:rsidR="00A844B4" w:rsidRPr="0055369D" w:rsidRDefault="00A844B4" w:rsidP="00A844B4">
      <w:pPr>
        <w:ind w:left="2977"/>
      </w:pPr>
    </w:p>
    <w:p w:rsidR="00A844B4" w:rsidRPr="00A844B4" w:rsidRDefault="00A844B4" w:rsidP="00A844B4">
      <w:pPr>
        <w:spacing w:line="360" w:lineRule="auto"/>
        <w:ind w:left="1836" w:firstLine="7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 xml:space="preserve">Bodové vegetační prvky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Solitérní strom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Složení/typ (jehličnatý, listnatý).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Vývojové stádium – ve vazbě na potřebu péče (strom dospělý, strom mladý = s potřebou rozvojové péče, tj. cca 5 let po výsadbě). </w:t>
      </w:r>
    </w:p>
    <w:p w:rsidR="00A844B4" w:rsidRPr="0055369D" w:rsidRDefault="00A844B4" w:rsidP="00A844B4">
      <w:pPr>
        <w:pStyle w:val="Odstavecseseznamem"/>
        <w:autoSpaceDE w:val="0"/>
        <w:autoSpaceDN w:val="0"/>
        <w:adjustRightInd w:val="0"/>
        <w:rPr>
          <w:color w:val="000000"/>
        </w:rPr>
      </w:pP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Strom ve stromořadí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Složení/typ (jehličnatý, listnatý).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>Vývojové stádium – ve vazbě na potřebu péče (strom dospělý, strom mladý = s potřebou rozvojové péče, tj. cca 5 let po výsadbě</w:t>
      </w:r>
    </w:p>
    <w:p w:rsidR="00A844B4" w:rsidRDefault="00A844B4" w:rsidP="00A844B4">
      <w:pPr>
        <w:ind w:left="2977"/>
      </w:pPr>
    </w:p>
    <w:p w:rsidR="00E3099A" w:rsidRPr="0055369D" w:rsidRDefault="00E3099A" w:rsidP="00A844B4">
      <w:pPr>
        <w:ind w:left="2977"/>
      </w:pP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lastRenderedPageBreak/>
        <w:t xml:space="preserve">Solitérní keř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Složení/typ (jehličnatý, listnatý).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>Pěstební tvar (pravidelně tvarovaný, volně rostl</w:t>
      </w:r>
      <w:r w:rsidR="00E3099A">
        <w:rPr>
          <w:rFonts w:ascii="Arial" w:hAnsi="Arial" w:cs="Arial"/>
          <w:sz w:val="20"/>
          <w:szCs w:val="20"/>
        </w:rPr>
        <w:t>ý</w:t>
      </w:r>
      <w:r w:rsidRPr="00A844B4">
        <w:rPr>
          <w:rFonts w:ascii="Arial" w:hAnsi="Arial" w:cs="Arial"/>
          <w:sz w:val="20"/>
          <w:szCs w:val="20"/>
        </w:rPr>
        <w:t xml:space="preserve">). </w:t>
      </w:r>
    </w:p>
    <w:p w:rsidR="00A844B4" w:rsidRPr="0055369D" w:rsidRDefault="00A844B4" w:rsidP="00A844B4">
      <w:pPr>
        <w:pStyle w:val="Odstavecseseznamem"/>
        <w:autoSpaceDE w:val="0"/>
        <w:autoSpaceDN w:val="0"/>
        <w:adjustRightInd w:val="0"/>
        <w:ind w:left="2694"/>
        <w:rPr>
          <w:color w:val="000000"/>
        </w:rPr>
      </w:pP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>Mobilní zeleň (nádoby)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Složení/typ (upřesnit typ použité vegetace).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Sezónnost (krátkodobá/sezónní, dlouhodobá/trvalá).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>Plocha nádoby (m</w:t>
      </w:r>
      <w:r w:rsidRPr="00E3099A">
        <w:rPr>
          <w:rFonts w:ascii="Arial" w:hAnsi="Arial" w:cs="Arial"/>
          <w:sz w:val="20"/>
          <w:szCs w:val="20"/>
          <w:vertAlign w:val="superscript"/>
        </w:rPr>
        <w:t>2</w:t>
      </w:r>
      <w:r w:rsidRPr="00A844B4">
        <w:rPr>
          <w:rFonts w:ascii="Arial" w:hAnsi="Arial" w:cs="Arial"/>
          <w:sz w:val="20"/>
          <w:szCs w:val="20"/>
        </w:rPr>
        <w:t xml:space="preserve">). </w:t>
      </w:r>
    </w:p>
    <w:p w:rsidR="00A844B4" w:rsidRPr="0055369D" w:rsidRDefault="00A844B4" w:rsidP="00A844B4">
      <w:pPr>
        <w:ind w:left="2977"/>
      </w:pPr>
    </w:p>
    <w:p w:rsidR="00A844B4" w:rsidRPr="00A844B4" w:rsidRDefault="00A844B4" w:rsidP="00A844B4">
      <w:pPr>
        <w:spacing w:line="360" w:lineRule="auto"/>
        <w:ind w:left="1843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>Pro každý vegetační prvek (entitu) bude v datové (tabelární) části navíc evidována příslušnost k pozemkové parcele katastru nemovitostí (katastrální území a vlastní parcelní číslo parcely, na které se prvek nachází), údaje o výměře (u plošných vegetačních prvků), údaje o délce (u liniových vegetačních prvků) a údaje o početnosti (u bodových vegetačních prvků). Součástí výstupu bude metodika pasportizace.</w:t>
      </w:r>
    </w:p>
    <w:p w:rsidR="00A844B4" w:rsidRPr="0055369D" w:rsidRDefault="00A844B4" w:rsidP="00A844B4">
      <w:pPr>
        <w:ind w:left="2977"/>
      </w:pPr>
    </w:p>
    <w:p w:rsidR="00A844B4" w:rsidRPr="00A844B4" w:rsidRDefault="00A844B4" w:rsidP="00A844B4">
      <w:pPr>
        <w:pStyle w:val="Odstavecseseznamem"/>
        <w:numPr>
          <w:ilvl w:val="3"/>
          <w:numId w:val="29"/>
        </w:numPr>
        <w:spacing w:line="360" w:lineRule="auto"/>
        <w:ind w:left="1843" w:hanging="76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844B4">
        <w:rPr>
          <w:rFonts w:ascii="Arial" w:eastAsia="Calibri" w:hAnsi="Arial" w:cs="Arial"/>
          <w:bCs/>
          <w:sz w:val="20"/>
          <w:szCs w:val="20"/>
          <w:lang w:eastAsia="en-US"/>
        </w:rPr>
        <w:t>Grafická (výkresová) část</w:t>
      </w:r>
    </w:p>
    <w:p w:rsidR="00A844B4" w:rsidRPr="00A844B4" w:rsidRDefault="00A844B4" w:rsidP="00A844B4">
      <w:pPr>
        <w:spacing w:line="360" w:lineRule="auto"/>
        <w:ind w:left="1843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>Zákres jednotlivých vegetačních prvků, které budou přehledně graficky odlišené. Podkladem bude katastrální mapa zpřesněná o další případné podklady (ortofoto). Měřítko 1:500 až 1:1000 (uzpůsobit pro vhodnou čitelnost)</w:t>
      </w:r>
      <w:r w:rsidR="00E3099A">
        <w:rPr>
          <w:rFonts w:ascii="Arial" w:hAnsi="Arial" w:cs="Arial"/>
        </w:rPr>
        <w:t>.</w:t>
      </w:r>
    </w:p>
    <w:p w:rsidR="00A844B4" w:rsidRPr="0055369D" w:rsidRDefault="00A844B4" w:rsidP="00A844B4">
      <w:pPr>
        <w:ind w:left="2977"/>
      </w:pPr>
    </w:p>
    <w:p w:rsidR="00A844B4" w:rsidRPr="00A844B4" w:rsidRDefault="00A844B4" w:rsidP="00A844B4">
      <w:pPr>
        <w:spacing w:line="360" w:lineRule="auto"/>
        <w:ind w:firstLine="720"/>
        <w:rPr>
          <w:rFonts w:ascii="Arial" w:eastAsia="Calibri" w:hAnsi="Arial" w:cs="Arial"/>
          <w:bCs/>
          <w:lang w:eastAsia="en-US"/>
        </w:rPr>
      </w:pPr>
      <w:r w:rsidRPr="00A844B4">
        <w:rPr>
          <w:rFonts w:ascii="Arial" w:eastAsia="Calibri" w:hAnsi="Arial" w:cs="Arial"/>
          <w:bCs/>
          <w:lang w:eastAsia="en-US"/>
        </w:rPr>
        <w:t xml:space="preserve">NÁVRHOVÁ ČÁST </w:t>
      </w:r>
    </w:p>
    <w:p w:rsidR="00A844B4" w:rsidRPr="00A844B4" w:rsidRDefault="00A844B4" w:rsidP="00A844B4">
      <w:pPr>
        <w:pStyle w:val="Odstavecseseznamem"/>
        <w:numPr>
          <w:ilvl w:val="2"/>
          <w:numId w:val="29"/>
        </w:numPr>
        <w:spacing w:line="36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844B4">
        <w:rPr>
          <w:rFonts w:ascii="Arial" w:eastAsia="Calibri" w:hAnsi="Arial" w:cs="Arial"/>
          <w:bCs/>
          <w:sz w:val="20"/>
          <w:szCs w:val="20"/>
          <w:lang w:eastAsia="en-US"/>
        </w:rPr>
        <w:t xml:space="preserve">Návrh projektu údržby zeleně (plán/režim udržovací péče o zeleň)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Zařazení jednotlivých ploch zeleně a v nich obsažených vegetačních prvků do jedné z intenzitních tříd udržovací péče.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>Sestavení technologie udržovací péče pro jednotlivé typy zjištěných (</w:t>
      </w:r>
      <w:proofErr w:type="spellStart"/>
      <w:r w:rsidRPr="00A844B4">
        <w:rPr>
          <w:rFonts w:ascii="Arial" w:hAnsi="Arial" w:cs="Arial"/>
          <w:sz w:val="20"/>
          <w:szCs w:val="20"/>
        </w:rPr>
        <w:t>pasportizovaných</w:t>
      </w:r>
      <w:proofErr w:type="spellEnd"/>
      <w:r w:rsidRPr="00A844B4">
        <w:rPr>
          <w:rFonts w:ascii="Arial" w:hAnsi="Arial" w:cs="Arial"/>
          <w:sz w:val="20"/>
          <w:szCs w:val="20"/>
        </w:rPr>
        <w:t xml:space="preserve">) vegetačních prvků. Tyto technologie budou obsahovat: </w:t>
      </w:r>
    </w:p>
    <w:p w:rsidR="00A844B4" w:rsidRPr="00A844B4" w:rsidRDefault="00A844B4" w:rsidP="00A844B4">
      <w:pPr>
        <w:pStyle w:val="Odstavecseseznamem"/>
        <w:numPr>
          <w:ilvl w:val="1"/>
          <w:numId w:val="28"/>
        </w:numPr>
        <w:spacing w:line="360" w:lineRule="auto"/>
        <w:ind w:left="2410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>Modelové technologie udržovací péče (specifikace a četnost pracovních operací, bilance potřebných materiálů</w:t>
      </w:r>
      <w:r w:rsidR="00E3099A">
        <w:rPr>
          <w:rFonts w:ascii="Arial" w:hAnsi="Arial" w:cs="Arial"/>
          <w:sz w:val="20"/>
          <w:szCs w:val="20"/>
        </w:rPr>
        <w:t>, atd.</w:t>
      </w:r>
      <w:r w:rsidRPr="00A844B4">
        <w:rPr>
          <w:rFonts w:ascii="Arial" w:hAnsi="Arial" w:cs="Arial"/>
          <w:sz w:val="20"/>
          <w:szCs w:val="20"/>
        </w:rPr>
        <w:t xml:space="preserve">) pro jednotlivé vegetační prvky a intenzitní třídy udržovací péče. </w:t>
      </w:r>
    </w:p>
    <w:p w:rsidR="00A844B4" w:rsidRPr="00A844B4" w:rsidRDefault="00A844B4" w:rsidP="00A844B4">
      <w:pPr>
        <w:pStyle w:val="Odstavecseseznamem"/>
        <w:numPr>
          <w:ilvl w:val="1"/>
          <w:numId w:val="28"/>
        </w:numPr>
        <w:spacing w:line="360" w:lineRule="auto"/>
        <w:ind w:left="2410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Nacenění jednotlivých modelových technologií.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Sestavení celkových bilancí a výkazů výměr a cen (nákladovost udržovací péče).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Sestavení harmonogramu udržovací péče o zeleň.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>Výstupy budou zpracovány tak, aby sloužily jako možný podklad pro zadání údržby zeleně</w:t>
      </w:r>
    </w:p>
    <w:p w:rsidR="00A844B4" w:rsidRPr="00A844B4" w:rsidRDefault="00A844B4" w:rsidP="00A844B4">
      <w:pPr>
        <w:spacing w:line="360" w:lineRule="auto"/>
        <w:ind w:firstLine="720"/>
        <w:rPr>
          <w:rFonts w:ascii="Arial" w:eastAsia="Calibri" w:hAnsi="Arial" w:cs="Arial"/>
          <w:bCs/>
          <w:lang w:eastAsia="en-US"/>
        </w:rPr>
      </w:pPr>
    </w:p>
    <w:p w:rsidR="00A844B4" w:rsidRPr="0055369D" w:rsidRDefault="00A844B4" w:rsidP="00A844B4">
      <w:pPr>
        <w:spacing w:line="360" w:lineRule="auto"/>
        <w:ind w:firstLine="720"/>
      </w:pPr>
      <w:r w:rsidRPr="00A844B4">
        <w:rPr>
          <w:rFonts w:ascii="Arial" w:eastAsia="Calibri" w:hAnsi="Arial" w:cs="Arial"/>
          <w:bCs/>
          <w:lang w:eastAsia="en-US"/>
        </w:rPr>
        <w:t>IMPLEMENTAČNÍ ČÁST</w:t>
      </w:r>
    </w:p>
    <w:p w:rsidR="00A844B4" w:rsidRPr="00A844B4" w:rsidRDefault="00A844B4" w:rsidP="0054321A">
      <w:pPr>
        <w:spacing w:line="360" w:lineRule="auto"/>
        <w:ind w:left="720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>Zajištění implementace dat do stávajícího GIS města – MISYS (úspěšný import a odzkoušení). Sestavení jednoduchého manuálu pro základní práci s daty (správa a údržba dat).</w:t>
      </w:r>
    </w:p>
    <w:p w:rsidR="00A844B4" w:rsidRPr="0055369D" w:rsidRDefault="00A844B4" w:rsidP="00A844B4">
      <w:pPr>
        <w:ind w:left="2232"/>
        <w:jc w:val="both"/>
      </w:pPr>
    </w:p>
    <w:p w:rsidR="00A844B4" w:rsidRPr="0055369D" w:rsidRDefault="00A844B4" w:rsidP="00A844B4">
      <w:pPr>
        <w:pStyle w:val="Odstavecseseznamem"/>
        <w:numPr>
          <w:ilvl w:val="1"/>
          <w:numId w:val="29"/>
        </w:numPr>
        <w:spacing w:line="360" w:lineRule="auto"/>
      </w:pPr>
      <w:r w:rsidRPr="00A844B4">
        <w:rPr>
          <w:rFonts w:ascii="Arial" w:eastAsia="Calibri" w:hAnsi="Arial" w:cs="Arial"/>
          <w:bCs/>
          <w:sz w:val="20"/>
          <w:szCs w:val="20"/>
          <w:lang w:eastAsia="en-US"/>
        </w:rPr>
        <w:lastRenderedPageBreak/>
        <w:t xml:space="preserve">INVENTARIZACE ZELENĚ </w:t>
      </w:r>
    </w:p>
    <w:p w:rsidR="00A844B4" w:rsidRPr="00A844B4" w:rsidRDefault="00A844B4" w:rsidP="00A844B4">
      <w:pPr>
        <w:spacing w:line="360" w:lineRule="auto"/>
        <w:ind w:firstLine="720"/>
        <w:rPr>
          <w:rFonts w:ascii="Arial" w:eastAsia="Calibri" w:hAnsi="Arial" w:cs="Arial"/>
          <w:bCs/>
          <w:lang w:eastAsia="en-US"/>
        </w:rPr>
      </w:pPr>
      <w:r w:rsidRPr="00A844B4">
        <w:rPr>
          <w:rFonts w:ascii="Arial" w:eastAsia="Calibri" w:hAnsi="Arial" w:cs="Arial"/>
          <w:bCs/>
          <w:lang w:eastAsia="en-US"/>
        </w:rPr>
        <w:t xml:space="preserve">ANALYTICKÁ ČÁST </w:t>
      </w:r>
    </w:p>
    <w:p w:rsidR="00A844B4" w:rsidRPr="0055369D" w:rsidRDefault="00A844B4" w:rsidP="00A844B4">
      <w:pPr>
        <w:pStyle w:val="Odstavecseseznamem"/>
        <w:numPr>
          <w:ilvl w:val="2"/>
          <w:numId w:val="29"/>
        </w:numPr>
        <w:spacing w:line="360" w:lineRule="auto"/>
        <w:rPr>
          <w:color w:val="000000"/>
        </w:rPr>
      </w:pPr>
      <w:r w:rsidRPr="00A844B4">
        <w:rPr>
          <w:rFonts w:ascii="Arial" w:eastAsia="Calibri" w:hAnsi="Arial" w:cs="Arial"/>
          <w:bCs/>
          <w:sz w:val="20"/>
          <w:szCs w:val="20"/>
          <w:lang w:eastAsia="en-US"/>
        </w:rPr>
        <w:t xml:space="preserve">Struktura inventarizace zeleně, hodnocené atributy </w:t>
      </w:r>
    </w:p>
    <w:p w:rsidR="00A844B4" w:rsidRPr="00A844B4" w:rsidRDefault="00A844B4" w:rsidP="00A844B4">
      <w:pPr>
        <w:spacing w:line="360" w:lineRule="auto"/>
        <w:ind w:left="1276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 xml:space="preserve">Bude provedeno terénní hodnocení, zákres, a dendrologické zhodnocení kvalitativního stavu jednotlivých stromů (popřípadě porostů) v předmětném území. </w:t>
      </w:r>
    </w:p>
    <w:p w:rsidR="00A844B4" w:rsidRPr="00A844B4" w:rsidRDefault="00A844B4" w:rsidP="00A844B4">
      <w:pPr>
        <w:spacing w:line="360" w:lineRule="auto"/>
        <w:ind w:left="1276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 xml:space="preserve">Každý konkrétní strom bude veden jako entita v grafické i tabelární části inventarizace zeleně (vzájemné propojení, dohledatelnost, možnost zobrazení, jedinečnost). Data budou sestavena tak, aby bylo možné jejich propojení s pasportem zeleně. </w:t>
      </w:r>
    </w:p>
    <w:p w:rsidR="00A844B4" w:rsidRPr="00A844B4" w:rsidRDefault="00A844B4" w:rsidP="00A844B4">
      <w:pPr>
        <w:spacing w:line="360" w:lineRule="auto"/>
        <w:ind w:left="1276"/>
        <w:jc w:val="both"/>
        <w:rPr>
          <w:rFonts w:ascii="Arial" w:hAnsi="Arial" w:cs="Arial"/>
        </w:rPr>
      </w:pPr>
      <w:r w:rsidRPr="00E3099A">
        <w:rPr>
          <w:rFonts w:ascii="Arial" w:hAnsi="Arial" w:cs="Arial"/>
        </w:rPr>
        <w:t>Inventarizace zeleně (stromů) se bude skládat ze dvou částí:</w:t>
      </w:r>
    </w:p>
    <w:p w:rsidR="00A844B4" w:rsidRDefault="00A844B4" w:rsidP="00A844B4">
      <w:pPr>
        <w:ind w:left="2232"/>
        <w:jc w:val="both"/>
      </w:pPr>
    </w:p>
    <w:p w:rsidR="00A844B4" w:rsidRPr="00A844B4" w:rsidRDefault="00A844B4" w:rsidP="00A844B4">
      <w:pPr>
        <w:pStyle w:val="Odstavecseseznamem"/>
        <w:numPr>
          <w:ilvl w:val="3"/>
          <w:numId w:val="29"/>
        </w:numPr>
        <w:spacing w:line="360" w:lineRule="auto"/>
        <w:ind w:left="1843" w:hanging="76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844B4">
        <w:rPr>
          <w:rFonts w:ascii="Arial" w:eastAsia="Calibri" w:hAnsi="Arial" w:cs="Arial"/>
          <w:bCs/>
          <w:sz w:val="20"/>
          <w:szCs w:val="20"/>
          <w:lang w:eastAsia="en-US"/>
        </w:rPr>
        <w:t xml:space="preserve">Datová část (viz následující evidované a hodnocené atributy) </w:t>
      </w:r>
    </w:p>
    <w:p w:rsidR="00A844B4" w:rsidRPr="00A844B4" w:rsidRDefault="00A844B4" w:rsidP="00A844B4">
      <w:pPr>
        <w:spacing w:line="360" w:lineRule="auto"/>
        <w:ind w:left="1836" w:firstLine="7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>S ohledem na různé prostorové uspořádání stromů a z nich složených vegetačních prvků, bude inventarizace zeleně (stromů) probíhat ve dvou různých variantách (úrovních podrobnosti).</w:t>
      </w:r>
    </w:p>
    <w:p w:rsidR="00A844B4" w:rsidRDefault="00A844B4" w:rsidP="00A844B4">
      <w:pPr>
        <w:ind w:left="2232"/>
        <w:jc w:val="both"/>
      </w:pPr>
    </w:p>
    <w:p w:rsidR="00A844B4" w:rsidRPr="00A844B4" w:rsidRDefault="00A844B4" w:rsidP="00A844B4">
      <w:pPr>
        <w:spacing w:line="360" w:lineRule="auto"/>
        <w:ind w:left="1836" w:firstLine="7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 xml:space="preserve">Úroveň hodnocení 1) jednotlivé stromy: </w:t>
      </w:r>
    </w:p>
    <w:p w:rsidR="00A844B4" w:rsidRPr="00A844B4" w:rsidRDefault="00A844B4" w:rsidP="00A844B4">
      <w:pPr>
        <w:spacing w:line="360" w:lineRule="auto"/>
        <w:ind w:left="1836" w:firstLine="7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 xml:space="preserve">Jednotlivě budou hodnoceny stromy rostoucí solitérně, stromy rostoucí ve skupinách, stromy rostoucí ve stromořadích a stromy rostoucí v rozvolněných porostech. Tyto stromy budou zakresleny do digitálního (mapového) podkladu přesným bodem. </w:t>
      </w:r>
    </w:p>
    <w:p w:rsidR="00A844B4" w:rsidRPr="00A844B4" w:rsidRDefault="00A844B4" w:rsidP="00A844B4">
      <w:pPr>
        <w:spacing w:line="360" w:lineRule="auto"/>
        <w:ind w:left="1836" w:firstLine="7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 xml:space="preserve">V rámci těchto jednotlivě hodnocených stromů budou hodnoceny minimálně následující údaje: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(1) Identifikační: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Každému stromu bude přiděleno unikátní identifikační číslo, pod tímto číslem bude lokalizován v grafické (výkresové) části i v databázi.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Katastrální území, parcelní číslo.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Základní plocha zeleně.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Ulice. </w:t>
      </w:r>
    </w:p>
    <w:p w:rsidR="00A844B4" w:rsidRDefault="00A844B4" w:rsidP="00A844B4">
      <w:pPr>
        <w:pStyle w:val="Odstavecseseznamem"/>
        <w:autoSpaceDE w:val="0"/>
        <w:autoSpaceDN w:val="0"/>
        <w:adjustRightInd w:val="0"/>
        <w:ind w:left="1068"/>
        <w:rPr>
          <w:rFonts w:ascii="Calibri" w:hAnsi="Calibri" w:cs="Calibri"/>
          <w:color w:val="000000"/>
        </w:rPr>
      </w:pP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(2) Taxační: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Určení taxonu stromu - rod, druh, kultivar/varieta.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Uveden bude botanický i český název. </w:t>
      </w:r>
    </w:p>
    <w:p w:rsidR="00A844B4" w:rsidRDefault="00A844B4" w:rsidP="00A844B4">
      <w:pPr>
        <w:pStyle w:val="Odstavecseseznamem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(3) Dendrometrické: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Výška stromu.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Báze koruny.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Šířka koruny.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lastRenderedPageBreak/>
        <w:t xml:space="preserve">Obvod a průměr kmene ve výšce 1,3 m. U </w:t>
      </w:r>
      <w:proofErr w:type="spellStart"/>
      <w:r w:rsidRPr="00A844B4">
        <w:rPr>
          <w:rFonts w:ascii="Arial" w:hAnsi="Arial" w:cs="Arial"/>
          <w:sz w:val="20"/>
          <w:szCs w:val="20"/>
        </w:rPr>
        <w:t>vícekmenných</w:t>
      </w:r>
      <w:proofErr w:type="spellEnd"/>
      <w:r w:rsidRPr="00A844B4">
        <w:rPr>
          <w:rFonts w:ascii="Arial" w:hAnsi="Arial" w:cs="Arial"/>
          <w:sz w:val="20"/>
          <w:szCs w:val="20"/>
        </w:rPr>
        <w:t xml:space="preserve"> jedinců budou změřeny minimálně 4 nejsilnější kmeny a spočítám tzv. průměr náhradního kmene.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U dřevin navržených k odstranění bude pro potřeby nacenění změřen průměr plochy na řezné ploše pařezu. </w:t>
      </w:r>
    </w:p>
    <w:p w:rsidR="00A844B4" w:rsidRDefault="00A844B4" w:rsidP="00A844B4">
      <w:pPr>
        <w:pStyle w:val="Odstavecseseznamem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(4) Kvalitativní (hodnotící stupnice nejčastěji 1-5):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Vývojové stádium.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Fyziologická vitalita.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Zdravotní stav (biomechanická vitalita).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Sadovnická hodnota.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Statická stabilita.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Provozní bezpečnost. </w:t>
      </w:r>
    </w:p>
    <w:p w:rsidR="00A844B4" w:rsidRDefault="00A844B4" w:rsidP="00A844B4">
      <w:pPr>
        <w:pStyle w:val="Odstavecseseznamem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(5) Návrh technologie ošetření či zásahu: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2552" w:hanging="425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V případě potřeby (zdravotní stav stromu, provozní bezpečnost, perspektiva stromu a jeho význam, a další) bude jednotlivým stromům navrženo pěstební opatření (=konkrétní typ opatření, tj. typ zásahu, řezu, kácení apod.) včetně určení naléhavosti zásahu. Toto je blíže specifikováno v NÁVRHOVÉ ČÁSTI. </w:t>
      </w:r>
    </w:p>
    <w:p w:rsidR="00A844B4" w:rsidRDefault="00A844B4" w:rsidP="00A844B4">
      <w:pPr>
        <w:pStyle w:val="Odstavecseseznamem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(6) Poznámka: </w:t>
      </w:r>
    </w:p>
    <w:p w:rsidR="00A844B4" w:rsidRPr="00A844B4" w:rsidRDefault="00A844B4" w:rsidP="00A844B4">
      <w:pPr>
        <w:pStyle w:val="Odstavecseseznamem"/>
        <w:numPr>
          <w:ilvl w:val="1"/>
          <w:numId w:val="27"/>
        </w:numPr>
        <w:spacing w:line="360" w:lineRule="auto"/>
        <w:ind w:left="3119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>V případě potřeby upřesnění důležitých informací, stavu stromů, technologie zásahu</w:t>
      </w:r>
      <w:r w:rsidR="00E3099A">
        <w:rPr>
          <w:rFonts w:ascii="Arial" w:hAnsi="Arial" w:cs="Arial"/>
          <w:sz w:val="20"/>
          <w:szCs w:val="20"/>
        </w:rPr>
        <w:t xml:space="preserve"> apod</w:t>
      </w:r>
      <w:r w:rsidRPr="00A844B4">
        <w:rPr>
          <w:rFonts w:ascii="Arial" w:hAnsi="Arial" w:cs="Arial"/>
          <w:sz w:val="20"/>
          <w:szCs w:val="20"/>
        </w:rPr>
        <w:t xml:space="preserve">. </w:t>
      </w:r>
    </w:p>
    <w:p w:rsidR="00A844B4" w:rsidRDefault="00A844B4" w:rsidP="00A844B4">
      <w:pPr>
        <w:pStyle w:val="Odstavecseseznamem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>(7) Fotodokumentace: fotografie zachycují celkový pohled na strom, v případě zjištění významného defektu či poškození také detail defektu či poškození.</w:t>
      </w:r>
    </w:p>
    <w:p w:rsidR="00A844B4" w:rsidRDefault="00A844B4" w:rsidP="00A844B4">
      <w:pPr>
        <w:ind w:left="2232"/>
        <w:jc w:val="both"/>
      </w:pPr>
    </w:p>
    <w:p w:rsidR="00A844B4" w:rsidRPr="00A844B4" w:rsidRDefault="00A844B4" w:rsidP="00A844B4">
      <w:pPr>
        <w:spacing w:line="360" w:lineRule="auto"/>
        <w:ind w:left="1836" w:firstLine="7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>Způsob a rozsah hodnocení jednotlivých atributů (hodnotící číselníky, stupnice hodnocení, souvislosti, terminologie, význam apod.) bude principiálně vycházet z</w:t>
      </w:r>
      <w:r w:rsidR="00D41C65">
        <w:rPr>
          <w:rFonts w:ascii="Arial" w:hAnsi="Arial" w:cs="Arial"/>
        </w:rPr>
        <w:t> </w:t>
      </w:r>
      <w:r w:rsidRPr="00A844B4">
        <w:rPr>
          <w:rFonts w:ascii="Arial" w:hAnsi="Arial" w:cs="Arial"/>
        </w:rPr>
        <w:t xml:space="preserve">metodik: Metodika hodnocení dřevin pro potřeby památkové péče (PEJCHAL, ŠIMEK 2015) – certifikovaná metodika, nebo Standardu: A01 001 – Hodnocení stavu stromů – AOPK ČR 2014. </w:t>
      </w:r>
    </w:p>
    <w:p w:rsidR="00A844B4" w:rsidRPr="00A844B4" w:rsidRDefault="00A844B4" w:rsidP="00A844B4">
      <w:pPr>
        <w:spacing w:line="360" w:lineRule="auto"/>
        <w:ind w:left="1836" w:firstLine="7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>Součástí výstupu bude podrobná metodika hodnocení i metodika návrhu pěstebních opatření pro obě úrovně hodnocení</w:t>
      </w:r>
    </w:p>
    <w:bookmarkEnd w:id="1"/>
    <w:p w:rsidR="00A844B4" w:rsidRDefault="00A844B4" w:rsidP="00A844B4">
      <w:pPr>
        <w:spacing w:line="360" w:lineRule="auto"/>
        <w:ind w:left="1836" w:firstLine="7"/>
        <w:jc w:val="both"/>
        <w:rPr>
          <w:rFonts w:ascii="Arial" w:hAnsi="Arial" w:cs="Arial"/>
        </w:rPr>
      </w:pPr>
    </w:p>
    <w:p w:rsidR="00A844B4" w:rsidRPr="00A844B4" w:rsidRDefault="00A844B4" w:rsidP="00A844B4">
      <w:pPr>
        <w:spacing w:line="360" w:lineRule="auto"/>
        <w:ind w:left="1836" w:firstLine="7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 xml:space="preserve">Úroveň hodnocení 2) porosty stromů (souhrnné hodnocení) </w:t>
      </w:r>
    </w:p>
    <w:p w:rsidR="00A844B4" w:rsidRPr="00A844B4" w:rsidRDefault="00A844B4" w:rsidP="00A844B4">
      <w:pPr>
        <w:spacing w:line="360" w:lineRule="auto"/>
        <w:ind w:left="1836" w:firstLine="7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 xml:space="preserve">V případě, kdy ve velmi zapojených a homogenních skupinách stromů a zapojených hustých porostech stromů nebude možné přesně spočítat, evidovat nebo zakreslit </w:t>
      </w:r>
      <w:r w:rsidRPr="00A844B4">
        <w:rPr>
          <w:rFonts w:ascii="Arial" w:hAnsi="Arial" w:cs="Arial"/>
        </w:rPr>
        <w:lastRenderedPageBreak/>
        <w:t>jednotlivé stromy (půdorysné zobrazení by tvořil</w:t>
      </w:r>
      <w:r w:rsidR="00E3099A">
        <w:rPr>
          <w:rFonts w:ascii="Arial" w:hAnsi="Arial" w:cs="Arial"/>
        </w:rPr>
        <w:t>o</w:t>
      </w:r>
      <w:r w:rsidRPr="00A844B4">
        <w:rPr>
          <w:rFonts w:ascii="Arial" w:hAnsi="Arial" w:cs="Arial"/>
        </w:rPr>
        <w:t xml:space="preserve"> nepřesné shluky bodů, jednotlivé stromy by od sebe nešly věcně rozlišit a v terénu opakovaně identifikovat), budou stromy tvořící tyto porosty evidovány a hodnoceny souhrnně</w:t>
      </w:r>
    </w:p>
    <w:p w:rsidR="00A844B4" w:rsidRDefault="00A844B4" w:rsidP="00A844B4">
      <w:pPr>
        <w:spacing w:line="360" w:lineRule="auto"/>
        <w:ind w:firstLine="720"/>
        <w:rPr>
          <w:rFonts w:ascii="Arial" w:eastAsia="Calibri" w:hAnsi="Arial" w:cs="Arial"/>
          <w:bCs/>
          <w:lang w:eastAsia="en-US"/>
        </w:rPr>
      </w:pPr>
    </w:p>
    <w:p w:rsidR="00A844B4" w:rsidRPr="0063314E" w:rsidRDefault="00A844B4" w:rsidP="00A844B4">
      <w:pPr>
        <w:spacing w:line="360" w:lineRule="auto"/>
        <w:ind w:firstLine="720"/>
      </w:pPr>
      <w:r w:rsidRPr="00A844B4">
        <w:rPr>
          <w:rFonts w:ascii="Arial" w:eastAsia="Calibri" w:hAnsi="Arial" w:cs="Arial"/>
          <w:bCs/>
          <w:lang w:eastAsia="en-US"/>
        </w:rPr>
        <w:t>NÁVRHOVÁ ČÁST</w:t>
      </w:r>
      <w:r w:rsidRPr="0063314E">
        <w:t xml:space="preserve"> </w:t>
      </w:r>
    </w:p>
    <w:p w:rsidR="00A844B4" w:rsidRPr="00A844B4" w:rsidRDefault="00A844B4" w:rsidP="00A844B4">
      <w:pPr>
        <w:pStyle w:val="Odstavecseseznamem"/>
        <w:numPr>
          <w:ilvl w:val="2"/>
          <w:numId w:val="29"/>
        </w:numPr>
        <w:spacing w:line="36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844B4">
        <w:rPr>
          <w:rFonts w:ascii="Arial" w:eastAsia="Calibri" w:hAnsi="Arial" w:cs="Arial"/>
          <w:bCs/>
          <w:sz w:val="20"/>
          <w:szCs w:val="20"/>
          <w:lang w:eastAsia="en-US"/>
        </w:rPr>
        <w:t xml:space="preserve">Návrh technologie ošetření či zásahů pro jednotlivé stromy a porosty (tzv. projekt pěstebních opatření) </w:t>
      </w:r>
    </w:p>
    <w:p w:rsidR="00A844B4" w:rsidRPr="00A844B4" w:rsidRDefault="00A844B4" w:rsidP="00A844B4">
      <w:pPr>
        <w:spacing w:line="360" w:lineRule="auto"/>
        <w:ind w:left="1276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 xml:space="preserve">V rámci hodnocení jednotlivých stromů, bude v případě potřeby (zohlednění zdravotního stavu stromu, statické stability, ohrožení provozní bezpečnosti okolí, perspektivy stromu a jeho významu, a dalších oborových souvislostí) jednotlivým hodnoceným stromům navrženo konkrétní pěstební opatření (v tomto kontext myšleno jako: konkrétní návrh technologie ošetření, konkrétní typ opatření či dalšího zásahu, doporučení apod.) včetně určení naléhavosti tohoto opatření. </w:t>
      </w:r>
    </w:p>
    <w:p w:rsidR="00A844B4" w:rsidRPr="00A844B4" w:rsidRDefault="00A844B4" w:rsidP="00A844B4">
      <w:pPr>
        <w:spacing w:line="360" w:lineRule="auto"/>
        <w:ind w:left="1276"/>
        <w:jc w:val="both"/>
        <w:rPr>
          <w:rFonts w:ascii="Arial" w:hAnsi="Arial" w:cs="Arial"/>
        </w:rPr>
      </w:pPr>
      <w:r w:rsidRPr="00A844B4">
        <w:rPr>
          <w:rFonts w:ascii="Arial" w:hAnsi="Arial" w:cs="Arial"/>
        </w:rPr>
        <w:t xml:space="preserve">Toto bude součástí datové (tabelární) části.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567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>Při návrhu pěstebních opatření bude metodicky vycházeno ze Standardu péče o</w:t>
      </w:r>
      <w:r w:rsidR="00D41C65">
        <w:rPr>
          <w:rFonts w:ascii="Arial" w:hAnsi="Arial" w:cs="Arial"/>
          <w:sz w:val="20"/>
          <w:szCs w:val="20"/>
        </w:rPr>
        <w:t> </w:t>
      </w:r>
      <w:r w:rsidRPr="00A844B4">
        <w:rPr>
          <w:rFonts w:ascii="Arial" w:hAnsi="Arial" w:cs="Arial"/>
          <w:sz w:val="20"/>
          <w:szCs w:val="20"/>
        </w:rPr>
        <w:t xml:space="preserve">přírodu a krajinu (2015): A02 002 – Řez stromů. AOPK ČR (zohlednit specifické vlastnosti jednotlivých taxonů a současně způsob a formu jejich použití v zeleni města).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567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U navržených vazeb nutno specifikovat informace o typu vazby, množství lan a jejich nosnosti.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567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U stromů s již instalovanou vazbou tyto vazby evidovat a navrhnout termín další kontroly.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567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U stromů navržených k odstranění specifikovat technologii kácení.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567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Případné návrhy jiného zásahu či doporučení musí být návrhy jednoznačně popsány a přesně specifikovány.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567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Databázový systém musí umožnit navrhnout a evidovat k jednomu stromu více typů navržených technologií (více navržených pěstebních opatření).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567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Pokud bude potřeba navržené pěstební opatření opakovat, bude specifikován časový interval opakování či kontroly.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567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Databáze bude umožňovat evidovat </w:t>
      </w:r>
      <w:r w:rsidR="00E3099A">
        <w:rPr>
          <w:rFonts w:ascii="Arial" w:hAnsi="Arial" w:cs="Arial"/>
          <w:sz w:val="20"/>
          <w:szCs w:val="20"/>
        </w:rPr>
        <w:t>realizované</w:t>
      </w:r>
      <w:r w:rsidRPr="00A844B4">
        <w:rPr>
          <w:rFonts w:ascii="Arial" w:hAnsi="Arial" w:cs="Arial"/>
          <w:sz w:val="20"/>
          <w:szCs w:val="20"/>
        </w:rPr>
        <w:t xml:space="preserve"> změny a zásahy (evidence kontrol, evidence provedených pěstební</w:t>
      </w:r>
      <w:r w:rsidR="00E3099A">
        <w:rPr>
          <w:rFonts w:ascii="Arial" w:hAnsi="Arial" w:cs="Arial"/>
          <w:sz w:val="20"/>
          <w:szCs w:val="20"/>
        </w:rPr>
        <w:t>ch</w:t>
      </w:r>
      <w:r w:rsidRPr="00A844B4">
        <w:rPr>
          <w:rFonts w:ascii="Arial" w:hAnsi="Arial" w:cs="Arial"/>
          <w:sz w:val="20"/>
          <w:szCs w:val="20"/>
        </w:rPr>
        <w:t xml:space="preserve"> opatření, nových instalací vazeb, termíny dalších kontrol apod.).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567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Pro každé navržené pěstební opatření bude specifikována naléhavost opatření (etapizace zásahů) - s uvedením časové specifikace, dle následující stupnice: </w:t>
      </w:r>
    </w:p>
    <w:p w:rsidR="00A844B4" w:rsidRPr="00A844B4" w:rsidRDefault="00A844B4" w:rsidP="00A844B4">
      <w:pPr>
        <w:pStyle w:val="Odstavecseseznamem"/>
        <w:numPr>
          <w:ilvl w:val="0"/>
          <w:numId w:val="30"/>
        </w:numPr>
        <w:spacing w:line="360" w:lineRule="auto"/>
        <w:ind w:left="2410" w:hanging="567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>0 = akutní zásah – provést bezprostředně, hrozí riziko z</w:t>
      </w:r>
      <w:r w:rsidR="00E3099A">
        <w:rPr>
          <w:rFonts w:ascii="Arial" w:hAnsi="Arial" w:cs="Arial"/>
          <w:sz w:val="20"/>
          <w:szCs w:val="20"/>
        </w:rPr>
        <w:t> </w:t>
      </w:r>
      <w:r w:rsidRPr="00A844B4">
        <w:rPr>
          <w:rFonts w:ascii="Arial" w:hAnsi="Arial" w:cs="Arial"/>
          <w:sz w:val="20"/>
          <w:szCs w:val="20"/>
        </w:rPr>
        <w:t>prodlení</w:t>
      </w:r>
      <w:r w:rsidR="00E3099A">
        <w:rPr>
          <w:rFonts w:ascii="Arial" w:hAnsi="Arial" w:cs="Arial"/>
          <w:sz w:val="20"/>
          <w:szCs w:val="20"/>
        </w:rPr>
        <w:t>.</w:t>
      </w:r>
      <w:r w:rsidRPr="00A844B4">
        <w:rPr>
          <w:rFonts w:ascii="Arial" w:hAnsi="Arial" w:cs="Arial"/>
          <w:sz w:val="20"/>
          <w:szCs w:val="20"/>
        </w:rPr>
        <w:t xml:space="preserve"> </w:t>
      </w:r>
    </w:p>
    <w:p w:rsidR="00A844B4" w:rsidRPr="00A844B4" w:rsidRDefault="00A844B4" w:rsidP="00A844B4">
      <w:pPr>
        <w:pStyle w:val="Odstavecseseznamem"/>
        <w:numPr>
          <w:ilvl w:val="0"/>
          <w:numId w:val="30"/>
        </w:numPr>
        <w:spacing w:line="360" w:lineRule="auto"/>
        <w:ind w:left="2410" w:hanging="567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>1 = naléhavý zásah – realizovat v první etapě prací (opatření realizovat cca v 1. - 3. roce)</w:t>
      </w:r>
      <w:r w:rsidR="00E3099A">
        <w:rPr>
          <w:rFonts w:ascii="Arial" w:hAnsi="Arial" w:cs="Arial"/>
          <w:sz w:val="20"/>
          <w:szCs w:val="20"/>
        </w:rPr>
        <w:t>.</w:t>
      </w:r>
    </w:p>
    <w:p w:rsidR="00A844B4" w:rsidRPr="00A844B4" w:rsidRDefault="00A844B4" w:rsidP="00A844B4">
      <w:pPr>
        <w:pStyle w:val="Odstavecseseznamem"/>
        <w:numPr>
          <w:ilvl w:val="0"/>
          <w:numId w:val="30"/>
        </w:numPr>
        <w:spacing w:line="360" w:lineRule="auto"/>
        <w:ind w:left="2410" w:hanging="567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lastRenderedPageBreak/>
        <w:t>2 = střední naléhavost – realizovat ve druhé etapě prací (opatření realizovat v</w:t>
      </w:r>
      <w:r w:rsidR="00D41C65">
        <w:rPr>
          <w:rFonts w:ascii="Arial" w:hAnsi="Arial" w:cs="Arial"/>
          <w:sz w:val="20"/>
          <w:szCs w:val="20"/>
        </w:rPr>
        <w:t> </w:t>
      </w:r>
      <w:r w:rsidRPr="00A844B4">
        <w:rPr>
          <w:rFonts w:ascii="Arial" w:hAnsi="Arial" w:cs="Arial"/>
          <w:sz w:val="20"/>
          <w:szCs w:val="20"/>
        </w:rPr>
        <w:t>horizontu cca 2-6 let)</w:t>
      </w:r>
      <w:r w:rsidR="00E3099A">
        <w:rPr>
          <w:rFonts w:ascii="Arial" w:hAnsi="Arial" w:cs="Arial"/>
          <w:sz w:val="20"/>
          <w:szCs w:val="20"/>
        </w:rPr>
        <w:t>.</w:t>
      </w:r>
      <w:r w:rsidRPr="00A844B4">
        <w:rPr>
          <w:rFonts w:ascii="Arial" w:hAnsi="Arial" w:cs="Arial"/>
          <w:sz w:val="20"/>
          <w:szCs w:val="20"/>
        </w:rPr>
        <w:t xml:space="preserve"> </w:t>
      </w:r>
    </w:p>
    <w:p w:rsidR="00A844B4" w:rsidRPr="00A844B4" w:rsidRDefault="00A844B4" w:rsidP="00A844B4">
      <w:pPr>
        <w:pStyle w:val="Odstavecseseznamem"/>
        <w:numPr>
          <w:ilvl w:val="0"/>
          <w:numId w:val="30"/>
        </w:numPr>
        <w:spacing w:line="360" w:lineRule="auto"/>
        <w:ind w:left="2410" w:hanging="567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>3 = malá naléhavost – realizovat ve třetí etapě prací (opatření realizovat v</w:t>
      </w:r>
      <w:r w:rsidR="00D41C65">
        <w:rPr>
          <w:rFonts w:ascii="Arial" w:hAnsi="Arial" w:cs="Arial"/>
          <w:sz w:val="20"/>
          <w:szCs w:val="20"/>
        </w:rPr>
        <w:t> </w:t>
      </w:r>
      <w:r w:rsidRPr="00A844B4">
        <w:rPr>
          <w:rFonts w:ascii="Arial" w:hAnsi="Arial" w:cs="Arial"/>
          <w:sz w:val="20"/>
          <w:szCs w:val="20"/>
        </w:rPr>
        <w:t xml:space="preserve">horizontu cca 3-8 let).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567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>Jednotlivé navržené pěstební opatření budou naceněny</w:t>
      </w:r>
      <w:r w:rsidR="00E3099A">
        <w:rPr>
          <w:rFonts w:ascii="Arial" w:hAnsi="Arial" w:cs="Arial"/>
          <w:sz w:val="20"/>
          <w:szCs w:val="20"/>
        </w:rPr>
        <w:t>.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567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Sestavení celkových bilancí a výkazů výměr a cen. </w:t>
      </w:r>
    </w:p>
    <w:p w:rsidR="00A844B4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567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 xml:space="preserve">V případě porostů stromů (viz souhrnné hodnocení) bude u jednotlivých navržených pěstebních opatření specifikován počet stromů s takto navrženým zásahem, včetně naléhavosti navržených opatření. </w:t>
      </w:r>
    </w:p>
    <w:p w:rsidR="00B03C8D" w:rsidRPr="00A844B4" w:rsidRDefault="00A844B4" w:rsidP="00A844B4">
      <w:pPr>
        <w:pStyle w:val="Odstavecseseznamem"/>
        <w:numPr>
          <w:ilvl w:val="0"/>
          <w:numId w:val="26"/>
        </w:numPr>
        <w:spacing w:line="360" w:lineRule="auto"/>
        <w:ind w:left="2127" w:hanging="567"/>
        <w:jc w:val="both"/>
        <w:rPr>
          <w:rFonts w:ascii="Arial" w:hAnsi="Arial" w:cs="Arial"/>
          <w:sz w:val="20"/>
          <w:szCs w:val="20"/>
        </w:rPr>
      </w:pPr>
      <w:r w:rsidRPr="00A844B4">
        <w:rPr>
          <w:rFonts w:ascii="Arial" w:hAnsi="Arial" w:cs="Arial"/>
          <w:sz w:val="20"/>
          <w:szCs w:val="20"/>
        </w:rPr>
        <w:t>Návrh kontrolního systému a aktualizace dat pro inventarizovanou zeleň (vazba na pěstební opatření, provozní bezpečnost, kvalitativní stav hodnocených stromů a</w:t>
      </w:r>
      <w:r w:rsidR="00D41C65">
        <w:rPr>
          <w:rFonts w:ascii="Arial" w:hAnsi="Arial" w:cs="Arial"/>
          <w:sz w:val="20"/>
          <w:szCs w:val="20"/>
        </w:rPr>
        <w:t> </w:t>
      </w:r>
      <w:r w:rsidRPr="00A844B4">
        <w:rPr>
          <w:rFonts w:ascii="Arial" w:hAnsi="Arial" w:cs="Arial"/>
          <w:sz w:val="20"/>
          <w:szCs w:val="20"/>
        </w:rPr>
        <w:t>další).</w:t>
      </w:r>
    </w:p>
    <w:p w:rsidR="00E70481" w:rsidRDefault="00E70481" w:rsidP="00E70481">
      <w:pPr>
        <w:spacing w:line="360" w:lineRule="auto"/>
        <w:jc w:val="both"/>
        <w:rPr>
          <w:rFonts w:ascii="Arial" w:eastAsia="Calibri" w:hAnsi="Arial" w:cs="Arial"/>
          <w:b/>
          <w:u w:val="single"/>
          <w:lang w:eastAsia="en-US"/>
        </w:rPr>
      </w:pPr>
    </w:p>
    <w:p w:rsidR="00585F84" w:rsidRDefault="00D33D21" w:rsidP="00E70481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85F84">
        <w:rPr>
          <w:rFonts w:ascii="Arial" w:hAnsi="Arial" w:cs="Arial"/>
          <w:b/>
          <w:sz w:val="22"/>
          <w:szCs w:val="22"/>
        </w:rPr>
        <w:t>Obecné</w:t>
      </w:r>
      <w:r w:rsidR="00585F84" w:rsidRPr="00585F84">
        <w:rPr>
          <w:rFonts w:ascii="Arial" w:hAnsi="Arial" w:cs="Arial"/>
          <w:b/>
          <w:sz w:val="22"/>
          <w:szCs w:val="22"/>
        </w:rPr>
        <w:t xml:space="preserve"> </w:t>
      </w:r>
      <w:r w:rsidR="00585F84">
        <w:rPr>
          <w:rFonts w:ascii="Arial" w:hAnsi="Arial" w:cs="Arial"/>
          <w:b/>
          <w:sz w:val="22"/>
          <w:szCs w:val="22"/>
        </w:rPr>
        <w:t>podmínky k pasportizaci</w:t>
      </w:r>
      <w:r w:rsidR="00585F84" w:rsidRPr="00585F84">
        <w:rPr>
          <w:rFonts w:ascii="Arial" w:hAnsi="Arial" w:cs="Arial"/>
          <w:b/>
          <w:sz w:val="22"/>
          <w:szCs w:val="22"/>
        </w:rPr>
        <w:t>:</w:t>
      </w:r>
    </w:p>
    <w:p w:rsidR="00E3099A" w:rsidRPr="00E3099A" w:rsidRDefault="00E3099A" w:rsidP="00E3099A">
      <w:pPr>
        <w:spacing w:line="360" w:lineRule="auto"/>
        <w:rPr>
          <w:rFonts w:ascii="Arial" w:hAnsi="Arial" w:cs="Arial"/>
          <w:color w:val="000000"/>
        </w:rPr>
      </w:pPr>
      <w:r w:rsidRPr="00E3099A">
        <w:rPr>
          <w:rFonts w:ascii="Arial" w:hAnsi="Arial" w:cs="Arial"/>
          <w:color w:val="000000"/>
        </w:rPr>
        <w:t>Obě části pasportu budou mít grafickou, tabulkovou a databázovou podobu, blíže specifikovanou dále.</w:t>
      </w:r>
    </w:p>
    <w:p w:rsidR="00E3099A" w:rsidRDefault="00E3099A" w:rsidP="00E3099A">
      <w:pPr>
        <w:spacing w:line="360" w:lineRule="auto"/>
        <w:rPr>
          <w:rFonts w:ascii="Arial" w:hAnsi="Arial" w:cs="Arial"/>
          <w:color w:val="000000"/>
        </w:rPr>
      </w:pPr>
      <w:r w:rsidRPr="00E3099A">
        <w:rPr>
          <w:rFonts w:ascii="Arial" w:hAnsi="Arial" w:cs="Arial"/>
          <w:color w:val="000000"/>
        </w:rPr>
        <w:t xml:space="preserve">Současně bude zajištěna implementace </w:t>
      </w:r>
      <w:r>
        <w:rPr>
          <w:rFonts w:ascii="Arial" w:hAnsi="Arial" w:cs="Arial"/>
          <w:color w:val="000000"/>
        </w:rPr>
        <w:t>d</w:t>
      </w:r>
      <w:r w:rsidRPr="00E3099A">
        <w:rPr>
          <w:rFonts w:ascii="Arial" w:hAnsi="Arial" w:cs="Arial"/>
          <w:color w:val="000000"/>
        </w:rPr>
        <w:t>at do stávajícího GIS města – MISYS.</w:t>
      </w:r>
    </w:p>
    <w:p w:rsidR="00F6322D" w:rsidRPr="009049E7" w:rsidRDefault="00F6322D" w:rsidP="00F6322D">
      <w:pPr>
        <w:spacing w:line="360" w:lineRule="auto"/>
        <w:ind w:firstLine="720"/>
        <w:rPr>
          <w:rFonts w:ascii="Arial" w:hAnsi="Arial" w:cs="Arial"/>
          <w:color w:val="000000"/>
        </w:rPr>
      </w:pPr>
      <w:r w:rsidRPr="009049E7">
        <w:rPr>
          <w:rFonts w:ascii="Arial" w:hAnsi="Arial" w:cs="Arial"/>
          <w:color w:val="000000"/>
        </w:rPr>
        <w:t>Data budou do GIS města MISYS připravena ve formátech:</w:t>
      </w:r>
    </w:p>
    <w:p w:rsidR="00F6322D" w:rsidRPr="00F6322D" w:rsidRDefault="00F6322D" w:rsidP="00F6322D">
      <w:pPr>
        <w:pStyle w:val="Default"/>
        <w:numPr>
          <w:ilvl w:val="0"/>
          <w:numId w:val="32"/>
        </w:numPr>
        <w:spacing w:line="360" w:lineRule="auto"/>
        <w:ind w:firstLine="63"/>
        <w:jc w:val="both"/>
        <w:rPr>
          <w:rFonts w:ascii="Arial" w:hAnsi="Arial" w:cs="Arial"/>
          <w:color w:val="auto"/>
          <w:sz w:val="20"/>
          <w:szCs w:val="20"/>
        </w:rPr>
      </w:pPr>
      <w:r w:rsidRPr="00F6322D">
        <w:rPr>
          <w:rFonts w:ascii="Arial" w:hAnsi="Arial" w:cs="Arial"/>
          <w:color w:val="auto"/>
          <w:sz w:val="20"/>
          <w:szCs w:val="20"/>
        </w:rPr>
        <w:t xml:space="preserve">mapy .SHP, </w:t>
      </w:r>
    </w:p>
    <w:p w:rsidR="00F6322D" w:rsidRPr="00F6322D" w:rsidRDefault="00F6322D" w:rsidP="00F6322D">
      <w:pPr>
        <w:pStyle w:val="Default"/>
        <w:numPr>
          <w:ilvl w:val="0"/>
          <w:numId w:val="32"/>
        </w:numPr>
        <w:spacing w:line="360" w:lineRule="auto"/>
        <w:ind w:firstLine="63"/>
        <w:jc w:val="both"/>
        <w:rPr>
          <w:rFonts w:ascii="Arial" w:hAnsi="Arial" w:cs="Arial"/>
          <w:color w:val="auto"/>
          <w:sz w:val="20"/>
          <w:szCs w:val="20"/>
        </w:rPr>
      </w:pPr>
      <w:r w:rsidRPr="00F6322D">
        <w:rPr>
          <w:rFonts w:ascii="Arial" w:hAnsi="Arial" w:cs="Arial"/>
          <w:color w:val="auto"/>
          <w:sz w:val="20"/>
          <w:szCs w:val="20"/>
        </w:rPr>
        <w:t>databáze .XML,</w:t>
      </w:r>
    </w:p>
    <w:p w:rsidR="00F6322D" w:rsidRPr="00F6322D" w:rsidRDefault="00F6322D" w:rsidP="00F6322D">
      <w:pPr>
        <w:spacing w:line="360" w:lineRule="auto"/>
        <w:ind w:firstLine="720"/>
        <w:rPr>
          <w:rFonts w:ascii="Arial" w:hAnsi="Arial" w:cs="Arial"/>
          <w:color w:val="000000"/>
        </w:rPr>
      </w:pPr>
      <w:r w:rsidRPr="00F6322D">
        <w:rPr>
          <w:rFonts w:ascii="Arial" w:hAnsi="Arial" w:cs="Arial"/>
          <w:color w:val="000000"/>
        </w:rPr>
        <w:t>které načte MISYS bez dalších převodů a úprav.</w:t>
      </w:r>
    </w:p>
    <w:p w:rsidR="00E3099A" w:rsidRPr="00E3099A" w:rsidRDefault="00E3099A" w:rsidP="00E3099A">
      <w:pPr>
        <w:spacing w:line="360" w:lineRule="auto"/>
        <w:ind w:left="426"/>
        <w:rPr>
          <w:rFonts w:ascii="Arial" w:hAnsi="Arial" w:cs="Arial"/>
          <w:color w:val="000000"/>
        </w:rPr>
      </w:pPr>
    </w:p>
    <w:p w:rsidR="00E3099A" w:rsidRPr="00E3099A" w:rsidRDefault="00E3099A" w:rsidP="00E3099A">
      <w:pPr>
        <w:spacing w:line="360" w:lineRule="auto"/>
        <w:rPr>
          <w:rFonts w:ascii="Arial" w:hAnsi="Arial" w:cs="Arial"/>
          <w:color w:val="000000"/>
        </w:rPr>
      </w:pPr>
      <w:r w:rsidRPr="00E3099A">
        <w:rPr>
          <w:rFonts w:ascii="Arial" w:hAnsi="Arial" w:cs="Arial"/>
          <w:color w:val="000000"/>
        </w:rPr>
        <w:t>Finální dokumentace bude odevzdána:</w:t>
      </w:r>
    </w:p>
    <w:p w:rsidR="00E3099A" w:rsidRPr="00E3099A" w:rsidRDefault="00E3099A" w:rsidP="00E3099A">
      <w:pPr>
        <w:pStyle w:val="Default"/>
        <w:numPr>
          <w:ilvl w:val="0"/>
          <w:numId w:val="31"/>
        </w:numPr>
        <w:spacing w:line="360" w:lineRule="auto"/>
        <w:ind w:left="363" w:firstLine="63"/>
        <w:jc w:val="both"/>
        <w:rPr>
          <w:rFonts w:ascii="Arial" w:hAnsi="Arial" w:cs="Arial"/>
          <w:color w:val="auto"/>
          <w:sz w:val="20"/>
          <w:szCs w:val="20"/>
        </w:rPr>
      </w:pPr>
      <w:r w:rsidRPr="00E3099A">
        <w:rPr>
          <w:rFonts w:ascii="Arial" w:hAnsi="Arial" w:cs="Arial"/>
          <w:color w:val="auto"/>
          <w:sz w:val="20"/>
          <w:szCs w:val="20"/>
        </w:rPr>
        <w:t xml:space="preserve">v tištěné podobě, barevně: 2 </w:t>
      </w:r>
      <w:proofErr w:type="spellStart"/>
      <w:r w:rsidRPr="00E3099A">
        <w:rPr>
          <w:rFonts w:ascii="Arial" w:hAnsi="Arial" w:cs="Arial"/>
          <w:color w:val="auto"/>
          <w:sz w:val="20"/>
          <w:szCs w:val="20"/>
        </w:rPr>
        <w:t>paré</w:t>
      </w:r>
      <w:proofErr w:type="spellEnd"/>
      <w:r w:rsidRPr="00E3099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3099A" w:rsidRPr="00E3099A" w:rsidRDefault="00E3099A" w:rsidP="00E3099A">
      <w:pPr>
        <w:pStyle w:val="Default"/>
        <w:numPr>
          <w:ilvl w:val="0"/>
          <w:numId w:val="31"/>
        </w:numPr>
        <w:spacing w:line="360" w:lineRule="auto"/>
        <w:ind w:firstLine="63"/>
        <w:jc w:val="both"/>
        <w:rPr>
          <w:rFonts w:ascii="Arial" w:hAnsi="Arial" w:cs="Arial"/>
          <w:color w:val="auto"/>
          <w:sz w:val="20"/>
          <w:szCs w:val="20"/>
        </w:rPr>
      </w:pPr>
      <w:r w:rsidRPr="00E3099A">
        <w:rPr>
          <w:rFonts w:ascii="Arial" w:hAnsi="Arial" w:cs="Arial"/>
          <w:color w:val="auto"/>
          <w:sz w:val="20"/>
          <w:szCs w:val="20"/>
        </w:rPr>
        <w:t xml:space="preserve">v digitální podobě: 4 x na digitálních nosičích CD nebo DVD </w:t>
      </w:r>
    </w:p>
    <w:p w:rsidR="00E3099A" w:rsidRPr="00E3099A" w:rsidRDefault="00E3099A" w:rsidP="00E3099A">
      <w:pPr>
        <w:pStyle w:val="Default"/>
        <w:numPr>
          <w:ilvl w:val="0"/>
          <w:numId w:val="31"/>
        </w:numPr>
        <w:spacing w:line="360" w:lineRule="auto"/>
        <w:ind w:firstLine="63"/>
        <w:jc w:val="both"/>
        <w:rPr>
          <w:rFonts w:ascii="Arial" w:hAnsi="Arial" w:cs="Arial"/>
          <w:color w:val="auto"/>
          <w:sz w:val="20"/>
          <w:szCs w:val="20"/>
        </w:rPr>
      </w:pPr>
      <w:r w:rsidRPr="00E3099A">
        <w:rPr>
          <w:rFonts w:ascii="Arial" w:hAnsi="Arial" w:cs="Arial"/>
          <w:color w:val="auto"/>
          <w:sz w:val="20"/>
          <w:szCs w:val="20"/>
        </w:rPr>
        <w:t xml:space="preserve">mimo implementace dat do MISYS bude dokumentace v digitální podobě odevzdána v těchto formátech: </w:t>
      </w:r>
    </w:p>
    <w:p w:rsidR="00E3099A" w:rsidRPr="00E3099A" w:rsidRDefault="00E3099A" w:rsidP="00E3099A">
      <w:pPr>
        <w:pStyle w:val="Default"/>
        <w:numPr>
          <w:ilvl w:val="0"/>
          <w:numId w:val="32"/>
        </w:numPr>
        <w:spacing w:line="360" w:lineRule="auto"/>
        <w:ind w:firstLine="63"/>
        <w:jc w:val="both"/>
        <w:rPr>
          <w:rFonts w:ascii="Arial" w:hAnsi="Arial" w:cs="Arial"/>
          <w:color w:val="auto"/>
          <w:sz w:val="20"/>
          <w:szCs w:val="20"/>
        </w:rPr>
      </w:pPr>
      <w:r w:rsidRPr="00E3099A">
        <w:rPr>
          <w:rFonts w:ascii="Arial" w:hAnsi="Arial" w:cs="Arial"/>
          <w:color w:val="auto"/>
          <w:sz w:val="20"/>
          <w:szCs w:val="20"/>
        </w:rPr>
        <w:t xml:space="preserve">výkresy .PDF, min. 300 dpi, </w:t>
      </w:r>
    </w:p>
    <w:p w:rsidR="00E3099A" w:rsidRPr="00E3099A" w:rsidRDefault="00E3099A" w:rsidP="00E3099A">
      <w:pPr>
        <w:pStyle w:val="Default"/>
        <w:numPr>
          <w:ilvl w:val="0"/>
          <w:numId w:val="32"/>
        </w:numPr>
        <w:spacing w:line="360" w:lineRule="auto"/>
        <w:ind w:firstLine="63"/>
        <w:jc w:val="both"/>
        <w:rPr>
          <w:rFonts w:ascii="Arial" w:hAnsi="Arial" w:cs="Arial"/>
          <w:color w:val="auto"/>
          <w:sz w:val="20"/>
          <w:szCs w:val="20"/>
        </w:rPr>
      </w:pPr>
      <w:r w:rsidRPr="00E3099A">
        <w:rPr>
          <w:rFonts w:ascii="Arial" w:hAnsi="Arial" w:cs="Arial"/>
          <w:color w:val="auto"/>
          <w:sz w:val="20"/>
          <w:szCs w:val="20"/>
        </w:rPr>
        <w:t xml:space="preserve">textová část .DOC(X) a .PDF, </w:t>
      </w:r>
    </w:p>
    <w:p w:rsidR="00E3099A" w:rsidRPr="00E3099A" w:rsidRDefault="00E3099A" w:rsidP="00E3099A">
      <w:pPr>
        <w:pStyle w:val="Default"/>
        <w:numPr>
          <w:ilvl w:val="0"/>
          <w:numId w:val="32"/>
        </w:numPr>
        <w:spacing w:line="360" w:lineRule="auto"/>
        <w:ind w:firstLine="63"/>
        <w:jc w:val="both"/>
        <w:rPr>
          <w:rFonts w:ascii="Arial" w:hAnsi="Arial" w:cs="Arial"/>
          <w:color w:val="auto"/>
          <w:sz w:val="20"/>
          <w:szCs w:val="20"/>
        </w:rPr>
      </w:pPr>
      <w:r w:rsidRPr="00E3099A">
        <w:rPr>
          <w:rFonts w:ascii="Arial" w:hAnsi="Arial" w:cs="Arial"/>
          <w:color w:val="auto"/>
          <w:sz w:val="20"/>
          <w:szCs w:val="20"/>
        </w:rPr>
        <w:t>tabulková část .XLS(X) a .PDF</w:t>
      </w:r>
    </w:p>
    <w:p w:rsidR="00E3099A" w:rsidRDefault="00E3099A" w:rsidP="00E70481">
      <w:pPr>
        <w:spacing w:line="360" w:lineRule="auto"/>
        <w:jc w:val="both"/>
        <w:rPr>
          <w:rFonts w:ascii="Arial" w:hAnsi="Arial" w:cs="Arial"/>
        </w:rPr>
      </w:pPr>
    </w:p>
    <w:p w:rsidR="00E70481" w:rsidRDefault="00E70481" w:rsidP="00E70481">
      <w:pPr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585F84">
        <w:rPr>
          <w:rFonts w:ascii="Arial" w:eastAsia="Calibri" w:hAnsi="Arial" w:cs="Arial"/>
          <w:color w:val="000000"/>
          <w:lang w:eastAsia="en-US"/>
        </w:rPr>
        <w:t>Název souborů pak bude odpovídat stejnému vzoru, aby byl umožněn hromadný import a následné přiřazení příloh k prvkům.</w:t>
      </w:r>
    </w:p>
    <w:p w:rsidR="00A844B4" w:rsidRDefault="00A844B4" w:rsidP="00E70481">
      <w:pPr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D07B96">
        <w:rPr>
          <w:rFonts w:ascii="Arial" w:eastAsia="Calibri" w:hAnsi="Arial" w:cs="Arial"/>
          <w:color w:val="000000"/>
          <w:lang w:eastAsia="en-US"/>
        </w:rPr>
        <w:t>Zajištění implementace dat do stávajícího GIS města – MISYS (úspěšný import a odzkoušení).</w:t>
      </w:r>
      <w:r w:rsidR="00D33D21" w:rsidRPr="00D07B96">
        <w:rPr>
          <w:rFonts w:ascii="Arial" w:eastAsia="Calibri" w:hAnsi="Arial" w:cs="Arial"/>
          <w:color w:val="000000"/>
          <w:lang w:eastAsia="en-US"/>
        </w:rPr>
        <w:t xml:space="preserve"> </w:t>
      </w:r>
      <w:r w:rsidR="00D33D21" w:rsidRPr="00D07B96">
        <w:rPr>
          <w:rFonts w:ascii="Arial" w:hAnsi="Arial" w:cs="Arial"/>
          <w:bCs/>
          <w:lang w:eastAsia="en-US"/>
        </w:rPr>
        <w:t xml:space="preserve">Součástí bude zaškolení zaměstnanců objednatele (v rozsahu cca 1 dne) a jejich seznámení s výstupy v prostředí </w:t>
      </w:r>
      <w:r w:rsidR="00D33D21" w:rsidRPr="00D07B96">
        <w:rPr>
          <w:rFonts w:ascii="Arial" w:eastAsia="Calibri" w:hAnsi="Arial" w:cs="Arial"/>
          <w:color w:val="000000"/>
          <w:lang w:eastAsia="en-US"/>
        </w:rPr>
        <w:t>stávajícího GIS města – MISYS</w:t>
      </w:r>
      <w:r w:rsidR="00D33D21" w:rsidRPr="00D07B96">
        <w:rPr>
          <w:rFonts w:ascii="Arial" w:hAnsi="Arial" w:cs="Arial"/>
          <w:bCs/>
          <w:lang w:eastAsia="en-US"/>
        </w:rPr>
        <w:t>. Školení prob</w:t>
      </w:r>
      <w:r w:rsidR="00D33D21" w:rsidRPr="00D07B96">
        <w:rPr>
          <w:rFonts w:ascii="Arial" w:hAnsi="Arial" w:cs="Arial" w:hint="eastAsia"/>
          <w:bCs/>
          <w:lang w:eastAsia="en-US"/>
        </w:rPr>
        <w:t>ě</w:t>
      </w:r>
      <w:r w:rsidR="00D33D21" w:rsidRPr="00D07B96">
        <w:rPr>
          <w:rFonts w:ascii="Arial" w:hAnsi="Arial" w:cs="Arial"/>
          <w:bCs/>
          <w:lang w:eastAsia="en-US"/>
        </w:rPr>
        <w:t>hne v sídle objednatele.</w:t>
      </w:r>
    </w:p>
    <w:p w:rsidR="00585F84" w:rsidRPr="00585F84" w:rsidRDefault="00585F84" w:rsidP="00E70481">
      <w:pPr>
        <w:spacing w:after="160" w:line="259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585F84" w:rsidRPr="00585F84" w:rsidRDefault="00585F84" w:rsidP="00B03C8D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585F84" w:rsidRPr="00585F84" w:rsidSect="00FC664E">
      <w:headerReference w:type="default" r:id="rId11"/>
      <w:footerReference w:type="even" r:id="rId12"/>
      <w:footerReference w:type="default" r:id="rId13"/>
      <w:pgSz w:w="11905" w:h="16838"/>
      <w:pgMar w:top="851" w:right="1100" w:bottom="1418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7C3" w:rsidRDefault="00C347C3">
      <w:r>
        <w:separator/>
      </w:r>
    </w:p>
  </w:endnote>
  <w:endnote w:type="continuationSeparator" w:id="0">
    <w:p w:rsidR="00C347C3" w:rsidRDefault="00C3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C3" w:rsidRDefault="004C09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347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47C3" w:rsidRDefault="00C347C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C3" w:rsidRDefault="00C347C3">
    <w:pPr>
      <w:pStyle w:val="Zpat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94615</wp:posOffset>
          </wp:positionV>
          <wp:extent cx="409575" cy="552450"/>
          <wp:effectExtent l="0" t="0" r="952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1245235</wp:posOffset>
          </wp:positionH>
          <wp:positionV relativeFrom="paragraph">
            <wp:posOffset>9914890</wp:posOffset>
          </wp:positionV>
          <wp:extent cx="403860" cy="54102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47C3" w:rsidRDefault="00C347C3">
    <w:pPr>
      <w:pStyle w:val="Zpat"/>
      <w:jc w:val="center"/>
    </w:pPr>
  </w:p>
  <w:sdt>
    <w:sdtPr>
      <w:rPr>
        <w:sz w:val="22"/>
        <w:szCs w:val="22"/>
      </w:rPr>
      <w:id w:val="1214935243"/>
      <w:docPartObj>
        <w:docPartGallery w:val="Page Numbers (Bottom of Page)"/>
        <w:docPartUnique/>
      </w:docPartObj>
    </w:sdtPr>
    <w:sdtContent>
      <w:p w:rsidR="00C347C3" w:rsidRPr="009E46B6" w:rsidRDefault="004C09C3">
        <w:pPr>
          <w:pStyle w:val="Zpat"/>
          <w:jc w:val="center"/>
          <w:rPr>
            <w:sz w:val="22"/>
            <w:szCs w:val="22"/>
          </w:rPr>
        </w:pPr>
        <w:r w:rsidRPr="009E46B6">
          <w:rPr>
            <w:sz w:val="22"/>
            <w:szCs w:val="22"/>
          </w:rPr>
          <w:fldChar w:fldCharType="begin"/>
        </w:r>
        <w:r w:rsidR="00C347C3" w:rsidRPr="009E46B6">
          <w:rPr>
            <w:sz w:val="22"/>
            <w:szCs w:val="22"/>
          </w:rPr>
          <w:instrText>PAGE   \* MERGEFORMAT</w:instrText>
        </w:r>
        <w:r w:rsidRPr="009E46B6">
          <w:rPr>
            <w:sz w:val="22"/>
            <w:szCs w:val="22"/>
          </w:rPr>
          <w:fldChar w:fldCharType="separate"/>
        </w:r>
        <w:r w:rsidR="003E56C1">
          <w:rPr>
            <w:noProof/>
            <w:sz w:val="22"/>
            <w:szCs w:val="22"/>
          </w:rPr>
          <w:t>10</w:t>
        </w:r>
        <w:r w:rsidRPr="009E46B6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7C3" w:rsidRDefault="00C347C3">
      <w:r>
        <w:separator/>
      </w:r>
    </w:p>
  </w:footnote>
  <w:footnote w:type="continuationSeparator" w:id="0">
    <w:p w:rsidR="00C347C3" w:rsidRDefault="00C34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C3" w:rsidRDefault="00C347C3">
    <w:pPr>
      <w:pStyle w:val="Zhlav"/>
    </w:pPr>
    <w:r>
      <w:rPr>
        <w:rFonts w:ascii="Arial" w:eastAsia="Arial" w:hAnsi="Arial"/>
        <w:noProof/>
        <w:sz w:val="22"/>
        <w:szCs w:val="22"/>
      </w:rPr>
      <w:drawing>
        <wp:inline distT="0" distB="0" distL="0" distR="0">
          <wp:extent cx="2867025" cy="590550"/>
          <wp:effectExtent l="0" t="0" r="9525" b="0"/>
          <wp:docPr id="1" name="Obrázek 1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47C3" w:rsidRDefault="00C347C3">
    <w:pPr>
      <w:pStyle w:val="Zhlav"/>
    </w:pPr>
  </w:p>
  <w:p w:rsidR="00C347C3" w:rsidRDefault="00C347C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266"/>
    <w:multiLevelType w:val="hybridMultilevel"/>
    <w:tmpl w:val="91F262D6"/>
    <w:lvl w:ilvl="0" w:tplc="993049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3127"/>
    <w:multiLevelType w:val="hybridMultilevel"/>
    <w:tmpl w:val="E83A75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6ACD"/>
    <w:multiLevelType w:val="hybridMultilevel"/>
    <w:tmpl w:val="E5686B3C"/>
    <w:lvl w:ilvl="0" w:tplc="BF444A52">
      <w:start w:val="1"/>
      <w:numFmt w:val="bullet"/>
      <w:lvlText w:val=""/>
      <w:lvlJc w:val="left"/>
      <w:pPr>
        <w:ind w:left="260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3">
    <w:nsid w:val="13E61095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7409"/>
    <w:multiLevelType w:val="multilevel"/>
    <w:tmpl w:val="63E83C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1812271D"/>
    <w:multiLevelType w:val="hybridMultilevel"/>
    <w:tmpl w:val="80469BF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C3926"/>
    <w:multiLevelType w:val="hybridMultilevel"/>
    <w:tmpl w:val="3208A35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84E198">
      <w:start w:val="1"/>
      <w:numFmt w:val="upperLetter"/>
      <w:lvlText w:val="%6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6" w:tplc="48EE26EC">
      <w:start w:val="2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C194DB90">
      <w:start w:val="5"/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7D00BC4">
      <w:start w:val="1"/>
      <w:numFmt w:val="decimal"/>
      <w:lvlText w:val="%9."/>
      <w:lvlJc w:val="left"/>
      <w:pPr>
        <w:ind w:left="6660" w:hanging="360"/>
      </w:pPr>
      <w:rPr>
        <w:rFonts w:hint="default"/>
      </w:rPr>
    </w:lvl>
  </w:abstractNum>
  <w:abstractNum w:abstractNumId="7">
    <w:nsid w:val="1B3324A0"/>
    <w:multiLevelType w:val="hybridMultilevel"/>
    <w:tmpl w:val="8CC86D04"/>
    <w:lvl w:ilvl="0" w:tplc="BF444A5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261F204F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D65D3"/>
    <w:multiLevelType w:val="hybridMultilevel"/>
    <w:tmpl w:val="2D0C8AF2"/>
    <w:lvl w:ilvl="0" w:tplc="BF444A52">
      <w:start w:val="1"/>
      <w:numFmt w:val="bullet"/>
      <w:lvlText w:val=""/>
      <w:lvlJc w:val="left"/>
      <w:pPr>
        <w:ind w:left="260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>
    <w:nsid w:val="2BFF0FCF"/>
    <w:multiLevelType w:val="hybridMultilevel"/>
    <w:tmpl w:val="76B44B2A"/>
    <w:lvl w:ilvl="0" w:tplc="040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2E37299F"/>
    <w:multiLevelType w:val="hybridMultilevel"/>
    <w:tmpl w:val="E5D837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908C3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954F3"/>
    <w:multiLevelType w:val="multilevel"/>
    <w:tmpl w:val="63E83C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>
    <w:nsid w:val="39B45E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DF317A"/>
    <w:multiLevelType w:val="hybridMultilevel"/>
    <w:tmpl w:val="8A0C963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1481EAC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16A25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C6C66"/>
    <w:multiLevelType w:val="hybridMultilevel"/>
    <w:tmpl w:val="C6600734"/>
    <w:lvl w:ilvl="0" w:tplc="BF444A5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>
    <w:nsid w:val="49446CE7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149CC"/>
    <w:multiLevelType w:val="multilevel"/>
    <w:tmpl w:val="682019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4C354B20"/>
    <w:multiLevelType w:val="hybridMultilevel"/>
    <w:tmpl w:val="BDD04C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7B0DFF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43FE9"/>
    <w:multiLevelType w:val="hybridMultilevel"/>
    <w:tmpl w:val="2F9E1104"/>
    <w:lvl w:ilvl="0" w:tplc="BF44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C1CA8"/>
    <w:multiLevelType w:val="multilevel"/>
    <w:tmpl w:val="2304C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CD3E9B"/>
    <w:multiLevelType w:val="hybridMultilevel"/>
    <w:tmpl w:val="00A65A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2755C"/>
    <w:multiLevelType w:val="hybridMultilevel"/>
    <w:tmpl w:val="4320B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95371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45F47"/>
    <w:multiLevelType w:val="hybridMultilevel"/>
    <w:tmpl w:val="E5BE2A66"/>
    <w:lvl w:ilvl="0" w:tplc="BF444A5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>
    <w:nsid w:val="6F9918B5"/>
    <w:multiLevelType w:val="multilevel"/>
    <w:tmpl w:val="2304C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217CF0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F720B"/>
    <w:multiLevelType w:val="hybridMultilevel"/>
    <w:tmpl w:val="9D8C94E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3"/>
  </w:num>
  <w:num w:numId="5">
    <w:abstractNumId w:val="17"/>
  </w:num>
  <w:num w:numId="6">
    <w:abstractNumId w:val="12"/>
  </w:num>
  <w:num w:numId="7">
    <w:abstractNumId w:val="27"/>
  </w:num>
  <w:num w:numId="8">
    <w:abstractNumId w:val="30"/>
  </w:num>
  <w:num w:numId="9">
    <w:abstractNumId w:val="19"/>
  </w:num>
  <w:num w:numId="10">
    <w:abstractNumId w:val="31"/>
  </w:num>
  <w:num w:numId="11">
    <w:abstractNumId w:val="8"/>
  </w:num>
  <w:num w:numId="12">
    <w:abstractNumId w:val="16"/>
  </w:num>
  <w:num w:numId="13">
    <w:abstractNumId w:val="11"/>
  </w:num>
  <w:num w:numId="14">
    <w:abstractNumId w:val="22"/>
  </w:num>
  <w:num w:numId="15">
    <w:abstractNumId w:val="26"/>
  </w:num>
  <w:num w:numId="16">
    <w:abstractNumId w:val="5"/>
  </w:num>
  <w:num w:numId="17">
    <w:abstractNumId w:val="14"/>
  </w:num>
  <w:num w:numId="18">
    <w:abstractNumId w:val="29"/>
  </w:num>
  <w:num w:numId="19">
    <w:abstractNumId w:val="20"/>
  </w:num>
  <w:num w:numId="20">
    <w:abstractNumId w:val="4"/>
  </w:num>
  <w:num w:numId="21">
    <w:abstractNumId w:val="13"/>
  </w:num>
  <w:num w:numId="22">
    <w:abstractNumId w:val="23"/>
  </w:num>
  <w:num w:numId="23">
    <w:abstractNumId w:val="15"/>
  </w:num>
  <w:num w:numId="24">
    <w:abstractNumId w:val="2"/>
  </w:num>
  <w:num w:numId="25">
    <w:abstractNumId w:val="9"/>
  </w:num>
  <w:num w:numId="26">
    <w:abstractNumId w:val="28"/>
  </w:num>
  <w:num w:numId="27">
    <w:abstractNumId w:val="18"/>
  </w:num>
  <w:num w:numId="28">
    <w:abstractNumId w:val="7"/>
  </w:num>
  <w:num w:numId="29">
    <w:abstractNumId w:val="24"/>
  </w:num>
  <w:num w:numId="30">
    <w:abstractNumId w:val="10"/>
  </w:num>
  <w:num w:numId="31">
    <w:abstractNumId w:val="21"/>
  </w:num>
  <w:num w:numId="32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423F8"/>
    <w:rsid w:val="000024DA"/>
    <w:rsid w:val="00003283"/>
    <w:rsid w:val="00004568"/>
    <w:rsid w:val="0001047C"/>
    <w:rsid w:val="00010BC5"/>
    <w:rsid w:val="000123AF"/>
    <w:rsid w:val="00013E9F"/>
    <w:rsid w:val="00014E9E"/>
    <w:rsid w:val="000206E5"/>
    <w:rsid w:val="00021465"/>
    <w:rsid w:val="00021C1B"/>
    <w:rsid w:val="00025965"/>
    <w:rsid w:val="00025CC3"/>
    <w:rsid w:val="00025F36"/>
    <w:rsid w:val="00040A4E"/>
    <w:rsid w:val="00042C4F"/>
    <w:rsid w:val="00044386"/>
    <w:rsid w:val="00045FB0"/>
    <w:rsid w:val="00053A9B"/>
    <w:rsid w:val="000600A7"/>
    <w:rsid w:val="00065427"/>
    <w:rsid w:val="00066657"/>
    <w:rsid w:val="000705AC"/>
    <w:rsid w:val="0007247E"/>
    <w:rsid w:val="000813B8"/>
    <w:rsid w:val="00082B7B"/>
    <w:rsid w:val="00082F98"/>
    <w:rsid w:val="00083637"/>
    <w:rsid w:val="0009185E"/>
    <w:rsid w:val="00092503"/>
    <w:rsid w:val="000949CC"/>
    <w:rsid w:val="00095554"/>
    <w:rsid w:val="00097D0E"/>
    <w:rsid w:val="000A1F03"/>
    <w:rsid w:val="000A2C7B"/>
    <w:rsid w:val="000A5E4C"/>
    <w:rsid w:val="000A6B0A"/>
    <w:rsid w:val="000B012D"/>
    <w:rsid w:val="000B1F4F"/>
    <w:rsid w:val="000B38ED"/>
    <w:rsid w:val="000B3E9F"/>
    <w:rsid w:val="000B44CA"/>
    <w:rsid w:val="000C0F8D"/>
    <w:rsid w:val="000C1635"/>
    <w:rsid w:val="000C3F49"/>
    <w:rsid w:val="000C46A1"/>
    <w:rsid w:val="000C6147"/>
    <w:rsid w:val="000D2DEC"/>
    <w:rsid w:val="000D5A82"/>
    <w:rsid w:val="000D63C4"/>
    <w:rsid w:val="000D6472"/>
    <w:rsid w:val="000D66D6"/>
    <w:rsid w:val="000E04F5"/>
    <w:rsid w:val="000E0ED1"/>
    <w:rsid w:val="000E224F"/>
    <w:rsid w:val="000E29FC"/>
    <w:rsid w:val="000E68DB"/>
    <w:rsid w:val="000F28E3"/>
    <w:rsid w:val="000F58FA"/>
    <w:rsid w:val="000F63BC"/>
    <w:rsid w:val="000F6A0A"/>
    <w:rsid w:val="000F73BB"/>
    <w:rsid w:val="000F73D5"/>
    <w:rsid w:val="001030CA"/>
    <w:rsid w:val="001054DF"/>
    <w:rsid w:val="00116B19"/>
    <w:rsid w:val="0012171A"/>
    <w:rsid w:val="0012367B"/>
    <w:rsid w:val="0012489E"/>
    <w:rsid w:val="0012700B"/>
    <w:rsid w:val="001279B7"/>
    <w:rsid w:val="00131138"/>
    <w:rsid w:val="0013168E"/>
    <w:rsid w:val="0013533D"/>
    <w:rsid w:val="00135D8D"/>
    <w:rsid w:val="00141440"/>
    <w:rsid w:val="001439E4"/>
    <w:rsid w:val="00144BB5"/>
    <w:rsid w:val="001459D8"/>
    <w:rsid w:val="00146515"/>
    <w:rsid w:val="00147075"/>
    <w:rsid w:val="0015634E"/>
    <w:rsid w:val="0015636F"/>
    <w:rsid w:val="001569A5"/>
    <w:rsid w:val="00161277"/>
    <w:rsid w:val="00163FCE"/>
    <w:rsid w:val="001643B8"/>
    <w:rsid w:val="0016449E"/>
    <w:rsid w:val="001710D2"/>
    <w:rsid w:val="0017333C"/>
    <w:rsid w:val="001741A8"/>
    <w:rsid w:val="0017597F"/>
    <w:rsid w:val="00180835"/>
    <w:rsid w:val="001823EE"/>
    <w:rsid w:val="00183A69"/>
    <w:rsid w:val="001855DA"/>
    <w:rsid w:val="001862AD"/>
    <w:rsid w:val="00191BAA"/>
    <w:rsid w:val="001975F4"/>
    <w:rsid w:val="001A1C1A"/>
    <w:rsid w:val="001A1FA5"/>
    <w:rsid w:val="001A3500"/>
    <w:rsid w:val="001A4D6E"/>
    <w:rsid w:val="001B03C0"/>
    <w:rsid w:val="001B05A0"/>
    <w:rsid w:val="001B2EAB"/>
    <w:rsid w:val="001B51DE"/>
    <w:rsid w:val="001B64E7"/>
    <w:rsid w:val="001B7027"/>
    <w:rsid w:val="001C164E"/>
    <w:rsid w:val="001C28BC"/>
    <w:rsid w:val="001C3B26"/>
    <w:rsid w:val="001C5044"/>
    <w:rsid w:val="001C7E94"/>
    <w:rsid w:val="001D035B"/>
    <w:rsid w:val="001D1BB0"/>
    <w:rsid w:val="001D3715"/>
    <w:rsid w:val="001D6376"/>
    <w:rsid w:val="001D7B73"/>
    <w:rsid w:val="001D7D42"/>
    <w:rsid w:val="001E2A21"/>
    <w:rsid w:val="001E2AC6"/>
    <w:rsid w:val="001E2F27"/>
    <w:rsid w:val="001F08F2"/>
    <w:rsid w:val="001F1BC6"/>
    <w:rsid w:val="001F2C9C"/>
    <w:rsid w:val="001F2DB0"/>
    <w:rsid w:val="001F55E2"/>
    <w:rsid w:val="001F75F2"/>
    <w:rsid w:val="002016FB"/>
    <w:rsid w:val="00201818"/>
    <w:rsid w:val="00201A37"/>
    <w:rsid w:val="00202174"/>
    <w:rsid w:val="00202377"/>
    <w:rsid w:val="002044D8"/>
    <w:rsid w:val="00205D71"/>
    <w:rsid w:val="00207626"/>
    <w:rsid w:val="00216F70"/>
    <w:rsid w:val="002213C3"/>
    <w:rsid w:val="00225D21"/>
    <w:rsid w:val="00233C5B"/>
    <w:rsid w:val="00234AD8"/>
    <w:rsid w:val="002366FB"/>
    <w:rsid w:val="00242934"/>
    <w:rsid w:val="00244929"/>
    <w:rsid w:val="002452BE"/>
    <w:rsid w:val="002474EA"/>
    <w:rsid w:val="00250D0C"/>
    <w:rsid w:val="00252672"/>
    <w:rsid w:val="00253C98"/>
    <w:rsid w:val="00254D91"/>
    <w:rsid w:val="00256CAB"/>
    <w:rsid w:val="00260E49"/>
    <w:rsid w:val="0026318E"/>
    <w:rsid w:val="002634AA"/>
    <w:rsid w:val="00264492"/>
    <w:rsid w:val="00264F92"/>
    <w:rsid w:val="00265D26"/>
    <w:rsid w:val="00266C6A"/>
    <w:rsid w:val="002710E5"/>
    <w:rsid w:val="00271B53"/>
    <w:rsid w:val="002765AB"/>
    <w:rsid w:val="00280D2D"/>
    <w:rsid w:val="00291074"/>
    <w:rsid w:val="00295A8E"/>
    <w:rsid w:val="00295AE8"/>
    <w:rsid w:val="00297512"/>
    <w:rsid w:val="002A00CE"/>
    <w:rsid w:val="002A0CB6"/>
    <w:rsid w:val="002A2A5F"/>
    <w:rsid w:val="002A2ECB"/>
    <w:rsid w:val="002A7C12"/>
    <w:rsid w:val="002B3B6E"/>
    <w:rsid w:val="002B40CA"/>
    <w:rsid w:val="002B7A05"/>
    <w:rsid w:val="002D03BB"/>
    <w:rsid w:val="002D0CAA"/>
    <w:rsid w:val="002D1E3E"/>
    <w:rsid w:val="002D2618"/>
    <w:rsid w:val="002D51F5"/>
    <w:rsid w:val="002D5B0C"/>
    <w:rsid w:val="002E5D0F"/>
    <w:rsid w:val="002E6FBD"/>
    <w:rsid w:val="002F03E0"/>
    <w:rsid w:val="002F2495"/>
    <w:rsid w:val="002F2711"/>
    <w:rsid w:val="002F381D"/>
    <w:rsid w:val="002F5075"/>
    <w:rsid w:val="002F58FA"/>
    <w:rsid w:val="002F5B04"/>
    <w:rsid w:val="00303119"/>
    <w:rsid w:val="0031092F"/>
    <w:rsid w:val="00310B24"/>
    <w:rsid w:val="00311161"/>
    <w:rsid w:val="00311792"/>
    <w:rsid w:val="003120ED"/>
    <w:rsid w:val="003134C9"/>
    <w:rsid w:val="003227A5"/>
    <w:rsid w:val="00322F00"/>
    <w:rsid w:val="00323A1D"/>
    <w:rsid w:val="00325AA8"/>
    <w:rsid w:val="00327F64"/>
    <w:rsid w:val="00331051"/>
    <w:rsid w:val="00335298"/>
    <w:rsid w:val="003414F9"/>
    <w:rsid w:val="003415C3"/>
    <w:rsid w:val="003416DB"/>
    <w:rsid w:val="00342101"/>
    <w:rsid w:val="00342E98"/>
    <w:rsid w:val="00346F7C"/>
    <w:rsid w:val="003510D5"/>
    <w:rsid w:val="00351B3C"/>
    <w:rsid w:val="00361A37"/>
    <w:rsid w:val="003631DE"/>
    <w:rsid w:val="003714F5"/>
    <w:rsid w:val="00373F81"/>
    <w:rsid w:val="003746CB"/>
    <w:rsid w:val="00377AC6"/>
    <w:rsid w:val="003866E6"/>
    <w:rsid w:val="00391651"/>
    <w:rsid w:val="00393DC2"/>
    <w:rsid w:val="00394A3D"/>
    <w:rsid w:val="003A651E"/>
    <w:rsid w:val="003B03A2"/>
    <w:rsid w:val="003B055B"/>
    <w:rsid w:val="003B061C"/>
    <w:rsid w:val="003B64E1"/>
    <w:rsid w:val="003C09DE"/>
    <w:rsid w:val="003C6711"/>
    <w:rsid w:val="003C79C0"/>
    <w:rsid w:val="003D017D"/>
    <w:rsid w:val="003D03ED"/>
    <w:rsid w:val="003D09BC"/>
    <w:rsid w:val="003D0B8A"/>
    <w:rsid w:val="003D400B"/>
    <w:rsid w:val="003D7517"/>
    <w:rsid w:val="003E1FBE"/>
    <w:rsid w:val="003E259E"/>
    <w:rsid w:val="003E31B3"/>
    <w:rsid w:val="003E3A38"/>
    <w:rsid w:val="003E3E61"/>
    <w:rsid w:val="003E4CDB"/>
    <w:rsid w:val="003E56C1"/>
    <w:rsid w:val="003E57D4"/>
    <w:rsid w:val="003E586A"/>
    <w:rsid w:val="003F1CC3"/>
    <w:rsid w:val="003F32BF"/>
    <w:rsid w:val="003F533C"/>
    <w:rsid w:val="004026F1"/>
    <w:rsid w:val="00404AB5"/>
    <w:rsid w:val="004105C8"/>
    <w:rsid w:val="00410FA3"/>
    <w:rsid w:val="00412098"/>
    <w:rsid w:val="00412946"/>
    <w:rsid w:val="00412C9C"/>
    <w:rsid w:val="00413948"/>
    <w:rsid w:val="00414926"/>
    <w:rsid w:val="004162C9"/>
    <w:rsid w:val="004165CF"/>
    <w:rsid w:val="00421764"/>
    <w:rsid w:val="00421AF9"/>
    <w:rsid w:val="00422F5C"/>
    <w:rsid w:val="00425F04"/>
    <w:rsid w:val="00432EBD"/>
    <w:rsid w:val="00437CD6"/>
    <w:rsid w:val="00437FD8"/>
    <w:rsid w:val="00441829"/>
    <w:rsid w:val="00441FD9"/>
    <w:rsid w:val="004467D7"/>
    <w:rsid w:val="00447476"/>
    <w:rsid w:val="00450396"/>
    <w:rsid w:val="0045125F"/>
    <w:rsid w:val="00451427"/>
    <w:rsid w:val="00452184"/>
    <w:rsid w:val="004532FA"/>
    <w:rsid w:val="00456F35"/>
    <w:rsid w:val="0046166E"/>
    <w:rsid w:val="0046499E"/>
    <w:rsid w:val="00464E93"/>
    <w:rsid w:val="0046579A"/>
    <w:rsid w:val="00470606"/>
    <w:rsid w:val="00472302"/>
    <w:rsid w:val="0047269F"/>
    <w:rsid w:val="00473386"/>
    <w:rsid w:val="00473F40"/>
    <w:rsid w:val="00475242"/>
    <w:rsid w:val="004758C1"/>
    <w:rsid w:val="004771C0"/>
    <w:rsid w:val="0048479E"/>
    <w:rsid w:val="00485FCF"/>
    <w:rsid w:val="00486E85"/>
    <w:rsid w:val="00490D02"/>
    <w:rsid w:val="00491CF9"/>
    <w:rsid w:val="00492C00"/>
    <w:rsid w:val="004979F2"/>
    <w:rsid w:val="004A0FF7"/>
    <w:rsid w:val="004A122D"/>
    <w:rsid w:val="004A47B0"/>
    <w:rsid w:val="004A55D7"/>
    <w:rsid w:val="004A7C72"/>
    <w:rsid w:val="004B04A1"/>
    <w:rsid w:val="004B057B"/>
    <w:rsid w:val="004B0F4E"/>
    <w:rsid w:val="004B634A"/>
    <w:rsid w:val="004C09C3"/>
    <w:rsid w:val="004C214D"/>
    <w:rsid w:val="004C46F5"/>
    <w:rsid w:val="004D3E26"/>
    <w:rsid w:val="004D49AD"/>
    <w:rsid w:val="004D6635"/>
    <w:rsid w:val="004E054C"/>
    <w:rsid w:val="004E2991"/>
    <w:rsid w:val="004E53DB"/>
    <w:rsid w:val="004E5AD3"/>
    <w:rsid w:val="004E685B"/>
    <w:rsid w:val="004E77C5"/>
    <w:rsid w:val="004F0A9C"/>
    <w:rsid w:val="005008D3"/>
    <w:rsid w:val="0050368A"/>
    <w:rsid w:val="00506EEA"/>
    <w:rsid w:val="005076D8"/>
    <w:rsid w:val="0051152E"/>
    <w:rsid w:val="00513101"/>
    <w:rsid w:val="00514848"/>
    <w:rsid w:val="00515723"/>
    <w:rsid w:val="00516A40"/>
    <w:rsid w:val="00516A82"/>
    <w:rsid w:val="00524DBE"/>
    <w:rsid w:val="00535C00"/>
    <w:rsid w:val="00535D35"/>
    <w:rsid w:val="005364B3"/>
    <w:rsid w:val="00537087"/>
    <w:rsid w:val="0054321A"/>
    <w:rsid w:val="005468A3"/>
    <w:rsid w:val="00546F8E"/>
    <w:rsid w:val="00550D75"/>
    <w:rsid w:val="00551ADA"/>
    <w:rsid w:val="00552E48"/>
    <w:rsid w:val="00554AFA"/>
    <w:rsid w:val="005554BD"/>
    <w:rsid w:val="0055697E"/>
    <w:rsid w:val="00556F09"/>
    <w:rsid w:val="00561987"/>
    <w:rsid w:val="005700DE"/>
    <w:rsid w:val="005704D0"/>
    <w:rsid w:val="00573189"/>
    <w:rsid w:val="00574867"/>
    <w:rsid w:val="00574AD1"/>
    <w:rsid w:val="00580B60"/>
    <w:rsid w:val="00583B8A"/>
    <w:rsid w:val="00583D7D"/>
    <w:rsid w:val="005849D9"/>
    <w:rsid w:val="00585534"/>
    <w:rsid w:val="00585F84"/>
    <w:rsid w:val="00590C31"/>
    <w:rsid w:val="00594679"/>
    <w:rsid w:val="005A0277"/>
    <w:rsid w:val="005A0C6E"/>
    <w:rsid w:val="005A0D2E"/>
    <w:rsid w:val="005A0D44"/>
    <w:rsid w:val="005A0D52"/>
    <w:rsid w:val="005B07E9"/>
    <w:rsid w:val="005B1FD3"/>
    <w:rsid w:val="005B2D4C"/>
    <w:rsid w:val="005C2AED"/>
    <w:rsid w:val="005C37E7"/>
    <w:rsid w:val="005C7C79"/>
    <w:rsid w:val="005D074B"/>
    <w:rsid w:val="005D0DF1"/>
    <w:rsid w:val="005E0528"/>
    <w:rsid w:val="005E621F"/>
    <w:rsid w:val="005E6DE7"/>
    <w:rsid w:val="005F0F09"/>
    <w:rsid w:val="005F7650"/>
    <w:rsid w:val="00600835"/>
    <w:rsid w:val="00601777"/>
    <w:rsid w:val="00601DF8"/>
    <w:rsid w:val="006063BD"/>
    <w:rsid w:val="00606833"/>
    <w:rsid w:val="006103ED"/>
    <w:rsid w:val="006115F7"/>
    <w:rsid w:val="00613DCA"/>
    <w:rsid w:val="0062061D"/>
    <w:rsid w:val="0062167D"/>
    <w:rsid w:val="006228EF"/>
    <w:rsid w:val="006318CB"/>
    <w:rsid w:val="00632722"/>
    <w:rsid w:val="00634248"/>
    <w:rsid w:val="00634B70"/>
    <w:rsid w:val="0063677E"/>
    <w:rsid w:val="00641660"/>
    <w:rsid w:val="00641A43"/>
    <w:rsid w:val="0064622B"/>
    <w:rsid w:val="00647ACA"/>
    <w:rsid w:val="00650734"/>
    <w:rsid w:val="00652B94"/>
    <w:rsid w:val="006564C8"/>
    <w:rsid w:val="00656631"/>
    <w:rsid w:val="0065693F"/>
    <w:rsid w:val="00657467"/>
    <w:rsid w:val="0066321C"/>
    <w:rsid w:val="00664C7F"/>
    <w:rsid w:val="00667E9E"/>
    <w:rsid w:val="0067567F"/>
    <w:rsid w:val="006779EF"/>
    <w:rsid w:val="00680B42"/>
    <w:rsid w:val="006869C0"/>
    <w:rsid w:val="0069041C"/>
    <w:rsid w:val="00693069"/>
    <w:rsid w:val="00693936"/>
    <w:rsid w:val="006947DA"/>
    <w:rsid w:val="0069487C"/>
    <w:rsid w:val="0069608A"/>
    <w:rsid w:val="0069783A"/>
    <w:rsid w:val="006A12D2"/>
    <w:rsid w:val="006A1C98"/>
    <w:rsid w:val="006A7089"/>
    <w:rsid w:val="006B0840"/>
    <w:rsid w:val="006B11C5"/>
    <w:rsid w:val="006B345F"/>
    <w:rsid w:val="006B3901"/>
    <w:rsid w:val="006B738D"/>
    <w:rsid w:val="006C004E"/>
    <w:rsid w:val="006C0496"/>
    <w:rsid w:val="006C1262"/>
    <w:rsid w:val="006C12FB"/>
    <w:rsid w:val="006C2749"/>
    <w:rsid w:val="006C5CB4"/>
    <w:rsid w:val="006C6971"/>
    <w:rsid w:val="006D2630"/>
    <w:rsid w:val="006D5B38"/>
    <w:rsid w:val="006D76BA"/>
    <w:rsid w:val="006E25DD"/>
    <w:rsid w:val="006E58A1"/>
    <w:rsid w:val="006E6C14"/>
    <w:rsid w:val="006E785E"/>
    <w:rsid w:val="006F1B1D"/>
    <w:rsid w:val="006F6074"/>
    <w:rsid w:val="006F623D"/>
    <w:rsid w:val="006F63CE"/>
    <w:rsid w:val="006F6502"/>
    <w:rsid w:val="00700081"/>
    <w:rsid w:val="007008F2"/>
    <w:rsid w:val="00702B7A"/>
    <w:rsid w:val="0070411F"/>
    <w:rsid w:val="007055E8"/>
    <w:rsid w:val="00723DA8"/>
    <w:rsid w:val="007247AC"/>
    <w:rsid w:val="007264AE"/>
    <w:rsid w:val="00726C8E"/>
    <w:rsid w:val="007336C0"/>
    <w:rsid w:val="00735280"/>
    <w:rsid w:val="007408C2"/>
    <w:rsid w:val="007423F7"/>
    <w:rsid w:val="007447BC"/>
    <w:rsid w:val="0074670B"/>
    <w:rsid w:val="00752166"/>
    <w:rsid w:val="00753F12"/>
    <w:rsid w:val="0076205F"/>
    <w:rsid w:val="007824F5"/>
    <w:rsid w:val="007833E3"/>
    <w:rsid w:val="00786874"/>
    <w:rsid w:val="00791A2C"/>
    <w:rsid w:val="007928E2"/>
    <w:rsid w:val="00794C42"/>
    <w:rsid w:val="00795D15"/>
    <w:rsid w:val="007A2467"/>
    <w:rsid w:val="007A5470"/>
    <w:rsid w:val="007B00E9"/>
    <w:rsid w:val="007B011B"/>
    <w:rsid w:val="007C0687"/>
    <w:rsid w:val="007C361E"/>
    <w:rsid w:val="007C3670"/>
    <w:rsid w:val="007C75B9"/>
    <w:rsid w:val="007C7EAF"/>
    <w:rsid w:val="007D2FD4"/>
    <w:rsid w:val="007D4BF4"/>
    <w:rsid w:val="007E05FC"/>
    <w:rsid w:val="007E1E31"/>
    <w:rsid w:val="007E5445"/>
    <w:rsid w:val="007E78F6"/>
    <w:rsid w:val="007F05C9"/>
    <w:rsid w:val="007F08FA"/>
    <w:rsid w:val="007F287A"/>
    <w:rsid w:val="007F4327"/>
    <w:rsid w:val="007F46AC"/>
    <w:rsid w:val="007F6FB2"/>
    <w:rsid w:val="007F7BAB"/>
    <w:rsid w:val="008010C5"/>
    <w:rsid w:val="008020F2"/>
    <w:rsid w:val="00810926"/>
    <w:rsid w:val="008144A6"/>
    <w:rsid w:val="0081569E"/>
    <w:rsid w:val="008166B9"/>
    <w:rsid w:val="00820613"/>
    <w:rsid w:val="00820622"/>
    <w:rsid w:val="008211AF"/>
    <w:rsid w:val="0082193C"/>
    <w:rsid w:val="0082320C"/>
    <w:rsid w:val="00826DC9"/>
    <w:rsid w:val="00827196"/>
    <w:rsid w:val="00827642"/>
    <w:rsid w:val="00837666"/>
    <w:rsid w:val="0084191E"/>
    <w:rsid w:val="008429FE"/>
    <w:rsid w:val="0084662D"/>
    <w:rsid w:val="008525A1"/>
    <w:rsid w:val="00852A08"/>
    <w:rsid w:val="00854CC4"/>
    <w:rsid w:val="008569B0"/>
    <w:rsid w:val="0085757D"/>
    <w:rsid w:val="00860375"/>
    <w:rsid w:val="00860BB9"/>
    <w:rsid w:val="00861EF1"/>
    <w:rsid w:val="00864C8E"/>
    <w:rsid w:val="00866981"/>
    <w:rsid w:val="0087157F"/>
    <w:rsid w:val="00875A8B"/>
    <w:rsid w:val="00875F1F"/>
    <w:rsid w:val="00876A22"/>
    <w:rsid w:val="00880021"/>
    <w:rsid w:val="0088288D"/>
    <w:rsid w:val="00882A0D"/>
    <w:rsid w:val="00885312"/>
    <w:rsid w:val="00890765"/>
    <w:rsid w:val="00890E16"/>
    <w:rsid w:val="0089181A"/>
    <w:rsid w:val="00893164"/>
    <w:rsid w:val="00893F1B"/>
    <w:rsid w:val="00894265"/>
    <w:rsid w:val="008A2FC1"/>
    <w:rsid w:val="008A5B31"/>
    <w:rsid w:val="008B0AA3"/>
    <w:rsid w:val="008B172D"/>
    <w:rsid w:val="008B1D66"/>
    <w:rsid w:val="008B3C35"/>
    <w:rsid w:val="008B7C2E"/>
    <w:rsid w:val="008C2E9A"/>
    <w:rsid w:val="008C5EA1"/>
    <w:rsid w:val="008C6329"/>
    <w:rsid w:val="008C76B8"/>
    <w:rsid w:val="008D0758"/>
    <w:rsid w:val="008D67F4"/>
    <w:rsid w:val="008E28C9"/>
    <w:rsid w:val="008E56EA"/>
    <w:rsid w:val="008F1AB3"/>
    <w:rsid w:val="008F29FE"/>
    <w:rsid w:val="008F6E0B"/>
    <w:rsid w:val="009014F2"/>
    <w:rsid w:val="0090460E"/>
    <w:rsid w:val="009046D5"/>
    <w:rsid w:val="00905239"/>
    <w:rsid w:val="0090645F"/>
    <w:rsid w:val="00907AA6"/>
    <w:rsid w:val="009100D3"/>
    <w:rsid w:val="00912F47"/>
    <w:rsid w:val="00915888"/>
    <w:rsid w:val="00917596"/>
    <w:rsid w:val="009235CD"/>
    <w:rsid w:val="00924573"/>
    <w:rsid w:val="00926F2D"/>
    <w:rsid w:val="009412A2"/>
    <w:rsid w:val="00941489"/>
    <w:rsid w:val="009458FD"/>
    <w:rsid w:val="00946840"/>
    <w:rsid w:val="00955BCA"/>
    <w:rsid w:val="00956DC2"/>
    <w:rsid w:val="00962F8E"/>
    <w:rsid w:val="009640A4"/>
    <w:rsid w:val="00965976"/>
    <w:rsid w:val="009713DB"/>
    <w:rsid w:val="00971CDF"/>
    <w:rsid w:val="009727D6"/>
    <w:rsid w:val="009735F1"/>
    <w:rsid w:val="009753BB"/>
    <w:rsid w:val="009813D5"/>
    <w:rsid w:val="00984F60"/>
    <w:rsid w:val="00991537"/>
    <w:rsid w:val="009916B7"/>
    <w:rsid w:val="00992D3A"/>
    <w:rsid w:val="00995377"/>
    <w:rsid w:val="009A6738"/>
    <w:rsid w:val="009A6FA3"/>
    <w:rsid w:val="009A794C"/>
    <w:rsid w:val="009B1C72"/>
    <w:rsid w:val="009B431C"/>
    <w:rsid w:val="009B778B"/>
    <w:rsid w:val="009C09D6"/>
    <w:rsid w:val="009C2C4E"/>
    <w:rsid w:val="009C35EC"/>
    <w:rsid w:val="009C4500"/>
    <w:rsid w:val="009D0186"/>
    <w:rsid w:val="009D0428"/>
    <w:rsid w:val="009D26EF"/>
    <w:rsid w:val="009D3CA9"/>
    <w:rsid w:val="009D3D54"/>
    <w:rsid w:val="009D49D1"/>
    <w:rsid w:val="009D77B6"/>
    <w:rsid w:val="009E0069"/>
    <w:rsid w:val="009E02BD"/>
    <w:rsid w:val="009E15D2"/>
    <w:rsid w:val="009E200C"/>
    <w:rsid w:val="009E4072"/>
    <w:rsid w:val="009E46B6"/>
    <w:rsid w:val="009E7B8C"/>
    <w:rsid w:val="009E7CED"/>
    <w:rsid w:val="009F005F"/>
    <w:rsid w:val="00A00CFB"/>
    <w:rsid w:val="00A05689"/>
    <w:rsid w:val="00A06FDC"/>
    <w:rsid w:val="00A23275"/>
    <w:rsid w:val="00A23745"/>
    <w:rsid w:val="00A2488A"/>
    <w:rsid w:val="00A25FCA"/>
    <w:rsid w:val="00A27131"/>
    <w:rsid w:val="00A33635"/>
    <w:rsid w:val="00A33A21"/>
    <w:rsid w:val="00A357F7"/>
    <w:rsid w:val="00A365A2"/>
    <w:rsid w:val="00A36D87"/>
    <w:rsid w:val="00A3759F"/>
    <w:rsid w:val="00A37969"/>
    <w:rsid w:val="00A40550"/>
    <w:rsid w:val="00A40972"/>
    <w:rsid w:val="00A41E8D"/>
    <w:rsid w:val="00A44787"/>
    <w:rsid w:val="00A51E41"/>
    <w:rsid w:val="00A522CF"/>
    <w:rsid w:val="00A55057"/>
    <w:rsid w:val="00A56520"/>
    <w:rsid w:val="00A570EF"/>
    <w:rsid w:val="00A61087"/>
    <w:rsid w:val="00A63745"/>
    <w:rsid w:val="00A6548E"/>
    <w:rsid w:val="00A755D9"/>
    <w:rsid w:val="00A7585F"/>
    <w:rsid w:val="00A77605"/>
    <w:rsid w:val="00A81018"/>
    <w:rsid w:val="00A8193D"/>
    <w:rsid w:val="00A844B4"/>
    <w:rsid w:val="00A8524F"/>
    <w:rsid w:val="00A91A23"/>
    <w:rsid w:val="00A91E71"/>
    <w:rsid w:val="00A93C9F"/>
    <w:rsid w:val="00A954E5"/>
    <w:rsid w:val="00A96870"/>
    <w:rsid w:val="00AA0C90"/>
    <w:rsid w:val="00AA1782"/>
    <w:rsid w:val="00AA2879"/>
    <w:rsid w:val="00AA4255"/>
    <w:rsid w:val="00AA59F5"/>
    <w:rsid w:val="00AA6E2C"/>
    <w:rsid w:val="00AA74DF"/>
    <w:rsid w:val="00AB0C7A"/>
    <w:rsid w:val="00AB3015"/>
    <w:rsid w:val="00AB7706"/>
    <w:rsid w:val="00AC21EE"/>
    <w:rsid w:val="00AC2498"/>
    <w:rsid w:val="00AC2BC9"/>
    <w:rsid w:val="00AC2C4C"/>
    <w:rsid w:val="00AC363F"/>
    <w:rsid w:val="00AC3C28"/>
    <w:rsid w:val="00AC61F7"/>
    <w:rsid w:val="00AC7B1F"/>
    <w:rsid w:val="00AD0219"/>
    <w:rsid w:val="00AD0315"/>
    <w:rsid w:val="00AD0799"/>
    <w:rsid w:val="00AD3078"/>
    <w:rsid w:val="00AD3384"/>
    <w:rsid w:val="00AD4899"/>
    <w:rsid w:val="00AD58CE"/>
    <w:rsid w:val="00AD6EB8"/>
    <w:rsid w:val="00AD7A94"/>
    <w:rsid w:val="00AE2431"/>
    <w:rsid w:val="00AE434D"/>
    <w:rsid w:val="00AE738A"/>
    <w:rsid w:val="00AE7FA2"/>
    <w:rsid w:val="00AF0C31"/>
    <w:rsid w:val="00AF396F"/>
    <w:rsid w:val="00AF4D5C"/>
    <w:rsid w:val="00AF761F"/>
    <w:rsid w:val="00B03C8D"/>
    <w:rsid w:val="00B03D17"/>
    <w:rsid w:val="00B03DEE"/>
    <w:rsid w:val="00B04770"/>
    <w:rsid w:val="00B05896"/>
    <w:rsid w:val="00B149E6"/>
    <w:rsid w:val="00B15188"/>
    <w:rsid w:val="00B15388"/>
    <w:rsid w:val="00B22555"/>
    <w:rsid w:val="00B23406"/>
    <w:rsid w:val="00B32DE0"/>
    <w:rsid w:val="00B33975"/>
    <w:rsid w:val="00B35AB2"/>
    <w:rsid w:val="00B40DD3"/>
    <w:rsid w:val="00B429C9"/>
    <w:rsid w:val="00B44378"/>
    <w:rsid w:val="00B5285C"/>
    <w:rsid w:val="00B56AF8"/>
    <w:rsid w:val="00B5769F"/>
    <w:rsid w:val="00B60290"/>
    <w:rsid w:val="00B60510"/>
    <w:rsid w:val="00B6171F"/>
    <w:rsid w:val="00B6371B"/>
    <w:rsid w:val="00B63746"/>
    <w:rsid w:val="00B65EA7"/>
    <w:rsid w:val="00B66418"/>
    <w:rsid w:val="00B6645D"/>
    <w:rsid w:val="00B6659A"/>
    <w:rsid w:val="00B67A7E"/>
    <w:rsid w:val="00B770C9"/>
    <w:rsid w:val="00B8429A"/>
    <w:rsid w:val="00B845DC"/>
    <w:rsid w:val="00B86AC4"/>
    <w:rsid w:val="00B907AE"/>
    <w:rsid w:val="00B91E33"/>
    <w:rsid w:val="00B92C6A"/>
    <w:rsid w:val="00B9491E"/>
    <w:rsid w:val="00B95E01"/>
    <w:rsid w:val="00BA1A91"/>
    <w:rsid w:val="00BA6EF7"/>
    <w:rsid w:val="00BB0402"/>
    <w:rsid w:val="00BB74DD"/>
    <w:rsid w:val="00BE0146"/>
    <w:rsid w:val="00BE45AA"/>
    <w:rsid w:val="00BE63BC"/>
    <w:rsid w:val="00BE66F7"/>
    <w:rsid w:val="00BF699A"/>
    <w:rsid w:val="00C00297"/>
    <w:rsid w:val="00C007AF"/>
    <w:rsid w:val="00C03FD2"/>
    <w:rsid w:val="00C056CD"/>
    <w:rsid w:val="00C05C66"/>
    <w:rsid w:val="00C07291"/>
    <w:rsid w:val="00C073E2"/>
    <w:rsid w:val="00C10EB6"/>
    <w:rsid w:val="00C143AF"/>
    <w:rsid w:val="00C15832"/>
    <w:rsid w:val="00C160A5"/>
    <w:rsid w:val="00C21906"/>
    <w:rsid w:val="00C26E03"/>
    <w:rsid w:val="00C32EEF"/>
    <w:rsid w:val="00C347C3"/>
    <w:rsid w:val="00C4439C"/>
    <w:rsid w:val="00C521A4"/>
    <w:rsid w:val="00C60001"/>
    <w:rsid w:val="00C660CC"/>
    <w:rsid w:val="00C664B2"/>
    <w:rsid w:val="00C672B7"/>
    <w:rsid w:val="00C73320"/>
    <w:rsid w:val="00C74C9B"/>
    <w:rsid w:val="00C75C9A"/>
    <w:rsid w:val="00C8021B"/>
    <w:rsid w:val="00C83D28"/>
    <w:rsid w:val="00C85F04"/>
    <w:rsid w:val="00C870C1"/>
    <w:rsid w:val="00C90B42"/>
    <w:rsid w:val="00C9122A"/>
    <w:rsid w:val="00C93C7B"/>
    <w:rsid w:val="00C96418"/>
    <w:rsid w:val="00CA07E7"/>
    <w:rsid w:val="00CA25F9"/>
    <w:rsid w:val="00CA528D"/>
    <w:rsid w:val="00CB076C"/>
    <w:rsid w:val="00CB0CEF"/>
    <w:rsid w:val="00CB1CA8"/>
    <w:rsid w:val="00CB222C"/>
    <w:rsid w:val="00CB44D5"/>
    <w:rsid w:val="00CB5991"/>
    <w:rsid w:val="00CC0245"/>
    <w:rsid w:val="00CC27BE"/>
    <w:rsid w:val="00CC406D"/>
    <w:rsid w:val="00CC4C72"/>
    <w:rsid w:val="00CC5B6D"/>
    <w:rsid w:val="00CC7865"/>
    <w:rsid w:val="00CC79CE"/>
    <w:rsid w:val="00CD136E"/>
    <w:rsid w:val="00CD1BF8"/>
    <w:rsid w:val="00CD2704"/>
    <w:rsid w:val="00CE22FF"/>
    <w:rsid w:val="00CE38FA"/>
    <w:rsid w:val="00CF6188"/>
    <w:rsid w:val="00CF62C2"/>
    <w:rsid w:val="00CF7823"/>
    <w:rsid w:val="00D00C82"/>
    <w:rsid w:val="00D07A9C"/>
    <w:rsid w:val="00D07B96"/>
    <w:rsid w:val="00D07F3D"/>
    <w:rsid w:val="00D137E6"/>
    <w:rsid w:val="00D15D74"/>
    <w:rsid w:val="00D16394"/>
    <w:rsid w:val="00D16D4A"/>
    <w:rsid w:val="00D1732D"/>
    <w:rsid w:val="00D21B77"/>
    <w:rsid w:val="00D23609"/>
    <w:rsid w:val="00D23A10"/>
    <w:rsid w:val="00D32D2D"/>
    <w:rsid w:val="00D32E57"/>
    <w:rsid w:val="00D33D21"/>
    <w:rsid w:val="00D35A54"/>
    <w:rsid w:val="00D3633D"/>
    <w:rsid w:val="00D3644D"/>
    <w:rsid w:val="00D36AC6"/>
    <w:rsid w:val="00D37293"/>
    <w:rsid w:val="00D41C65"/>
    <w:rsid w:val="00D423F8"/>
    <w:rsid w:val="00D437DB"/>
    <w:rsid w:val="00D455F4"/>
    <w:rsid w:val="00D45872"/>
    <w:rsid w:val="00D46993"/>
    <w:rsid w:val="00D5059B"/>
    <w:rsid w:val="00D50757"/>
    <w:rsid w:val="00D51032"/>
    <w:rsid w:val="00D52B80"/>
    <w:rsid w:val="00D57099"/>
    <w:rsid w:val="00D57C24"/>
    <w:rsid w:val="00D606B2"/>
    <w:rsid w:val="00D60D63"/>
    <w:rsid w:val="00D614DB"/>
    <w:rsid w:val="00D61E8A"/>
    <w:rsid w:val="00D62F63"/>
    <w:rsid w:val="00D643C2"/>
    <w:rsid w:val="00D650F7"/>
    <w:rsid w:val="00D66638"/>
    <w:rsid w:val="00D731A5"/>
    <w:rsid w:val="00D743FC"/>
    <w:rsid w:val="00D74692"/>
    <w:rsid w:val="00D80591"/>
    <w:rsid w:val="00D809EB"/>
    <w:rsid w:val="00D81CB6"/>
    <w:rsid w:val="00D829E7"/>
    <w:rsid w:val="00D82FB0"/>
    <w:rsid w:val="00D873E5"/>
    <w:rsid w:val="00D93ADD"/>
    <w:rsid w:val="00D93DA4"/>
    <w:rsid w:val="00D95819"/>
    <w:rsid w:val="00D974DA"/>
    <w:rsid w:val="00D97756"/>
    <w:rsid w:val="00DA00A3"/>
    <w:rsid w:val="00DA5A9C"/>
    <w:rsid w:val="00DB1BCA"/>
    <w:rsid w:val="00DB43E1"/>
    <w:rsid w:val="00DB6203"/>
    <w:rsid w:val="00DB78DB"/>
    <w:rsid w:val="00DB7CD7"/>
    <w:rsid w:val="00DC275C"/>
    <w:rsid w:val="00DC4F07"/>
    <w:rsid w:val="00DC4F52"/>
    <w:rsid w:val="00DC5F95"/>
    <w:rsid w:val="00DC7BBD"/>
    <w:rsid w:val="00DD4610"/>
    <w:rsid w:val="00DD6552"/>
    <w:rsid w:val="00DD745B"/>
    <w:rsid w:val="00DE25C9"/>
    <w:rsid w:val="00DE3A36"/>
    <w:rsid w:val="00DE55FA"/>
    <w:rsid w:val="00DE6E58"/>
    <w:rsid w:val="00DE6F3D"/>
    <w:rsid w:val="00E0082D"/>
    <w:rsid w:val="00E01DF9"/>
    <w:rsid w:val="00E02805"/>
    <w:rsid w:val="00E04EB5"/>
    <w:rsid w:val="00E10685"/>
    <w:rsid w:val="00E11E3D"/>
    <w:rsid w:val="00E13F2B"/>
    <w:rsid w:val="00E15FF0"/>
    <w:rsid w:val="00E164DB"/>
    <w:rsid w:val="00E17271"/>
    <w:rsid w:val="00E17D70"/>
    <w:rsid w:val="00E205CE"/>
    <w:rsid w:val="00E219B9"/>
    <w:rsid w:val="00E21B46"/>
    <w:rsid w:val="00E21B8C"/>
    <w:rsid w:val="00E22562"/>
    <w:rsid w:val="00E3099A"/>
    <w:rsid w:val="00E32117"/>
    <w:rsid w:val="00E32FD0"/>
    <w:rsid w:val="00E334B8"/>
    <w:rsid w:val="00E33ECB"/>
    <w:rsid w:val="00E346F2"/>
    <w:rsid w:val="00E40869"/>
    <w:rsid w:val="00E41B7A"/>
    <w:rsid w:val="00E42691"/>
    <w:rsid w:val="00E42B92"/>
    <w:rsid w:val="00E4327D"/>
    <w:rsid w:val="00E43703"/>
    <w:rsid w:val="00E44714"/>
    <w:rsid w:val="00E45811"/>
    <w:rsid w:val="00E46423"/>
    <w:rsid w:val="00E53439"/>
    <w:rsid w:val="00E54EDB"/>
    <w:rsid w:val="00E57979"/>
    <w:rsid w:val="00E6197F"/>
    <w:rsid w:val="00E63656"/>
    <w:rsid w:val="00E6480F"/>
    <w:rsid w:val="00E64CE2"/>
    <w:rsid w:val="00E70481"/>
    <w:rsid w:val="00E77196"/>
    <w:rsid w:val="00E807F1"/>
    <w:rsid w:val="00E8207B"/>
    <w:rsid w:val="00E82C6E"/>
    <w:rsid w:val="00E84742"/>
    <w:rsid w:val="00E85330"/>
    <w:rsid w:val="00E86B8C"/>
    <w:rsid w:val="00E90E56"/>
    <w:rsid w:val="00E92AB1"/>
    <w:rsid w:val="00E94145"/>
    <w:rsid w:val="00E96BB0"/>
    <w:rsid w:val="00EA3E99"/>
    <w:rsid w:val="00EA468C"/>
    <w:rsid w:val="00EA5587"/>
    <w:rsid w:val="00EB2751"/>
    <w:rsid w:val="00EB28F4"/>
    <w:rsid w:val="00EB49AB"/>
    <w:rsid w:val="00EC1743"/>
    <w:rsid w:val="00EC1953"/>
    <w:rsid w:val="00EC201E"/>
    <w:rsid w:val="00EC368A"/>
    <w:rsid w:val="00EC42AC"/>
    <w:rsid w:val="00EC48E9"/>
    <w:rsid w:val="00EC4947"/>
    <w:rsid w:val="00EC61BA"/>
    <w:rsid w:val="00EC69F7"/>
    <w:rsid w:val="00EC74E8"/>
    <w:rsid w:val="00EC786F"/>
    <w:rsid w:val="00ED3B90"/>
    <w:rsid w:val="00ED6C6D"/>
    <w:rsid w:val="00EE759F"/>
    <w:rsid w:val="00EF2445"/>
    <w:rsid w:val="00EF290E"/>
    <w:rsid w:val="00EF656E"/>
    <w:rsid w:val="00F0053D"/>
    <w:rsid w:val="00F005B9"/>
    <w:rsid w:val="00F11AE5"/>
    <w:rsid w:val="00F12A7F"/>
    <w:rsid w:val="00F173E1"/>
    <w:rsid w:val="00F23A89"/>
    <w:rsid w:val="00F2434A"/>
    <w:rsid w:val="00F2590B"/>
    <w:rsid w:val="00F25E40"/>
    <w:rsid w:val="00F27F8E"/>
    <w:rsid w:val="00F37A61"/>
    <w:rsid w:val="00F40DBF"/>
    <w:rsid w:val="00F42306"/>
    <w:rsid w:val="00F4393C"/>
    <w:rsid w:val="00F5111F"/>
    <w:rsid w:val="00F55509"/>
    <w:rsid w:val="00F56920"/>
    <w:rsid w:val="00F60B41"/>
    <w:rsid w:val="00F61B5B"/>
    <w:rsid w:val="00F61C17"/>
    <w:rsid w:val="00F620F9"/>
    <w:rsid w:val="00F6322D"/>
    <w:rsid w:val="00F70261"/>
    <w:rsid w:val="00F711AB"/>
    <w:rsid w:val="00F71B02"/>
    <w:rsid w:val="00F725A0"/>
    <w:rsid w:val="00F726EF"/>
    <w:rsid w:val="00F73BE7"/>
    <w:rsid w:val="00F74EDC"/>
    <w:rsid w:val="00F82FB0"/>
    <w:rsid w:val="00F87276"/>
    <w:rsid w:val="00F9006A"/>
    <w:rsid w:val="00F925CA"/>
    <w:rsid w:val="00F943D4"/>
    <w:rsid w:val="00F970F7"/>
    <w:rsid w:val="00FB0EFB"/>
    <w:rsid w:val="00FB111C"/>
    <w:rsid w:val="00FB1D09"/>
    <w:rsid w:val="00FB35F8"/>
    <w:rsid w:val="00FB6A21"/>
    <w:rsid w:val="00FB6C7C"/>
    <w:rsid w:val="00FB74E5"/>
    <w:rsid w:val="00FC664E"/>
    <w:rsid w:val="00FC7923"/>
    <w:rsid w:val="00FD1208"/>
    <w:rsid w:val="00FD5D59"/>
    <w:rsid w:val="00FD7C3D"/>
    <w:rsid w:val="00FE7421"/>
    <w:rsid w:val="00FF4190"/>
    <w:rsid w:val="00FF52C8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8C1"/>
    <w:rPr>
      <w:rFonts w:ascii="CG Times" w:hAnsi="CG Times"/>
    </w:rPr>
  </w:style>
  <w:style w:type="paragraph" w:styleId="Nadpis1">
    <w:name w:val="heading 1"/>
    <w:basedOn w:val="Normln"/>
    <w:next w:val="Normln"/>
    <w:link w:val="Nadpis1Char"/>
    <w:qFormat/>
    <w:rsid w:val="006A70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6A708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A708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A708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A7089"/>
    <w:pPr>
      <w:widowControl w:val="0"/>
    </w:pPr>
    <w:rPr>
      <w:color w:val="000000"/>
      <w:sz w:val="24"/>
    </w:rPr>
  </w:style>
  <w:style w:type="paragraph" w:customStyle="1" w:styleId="dka">
    <w:name w:val="Řádka"/>
    <w:rsid w:val="006A7089"/>
    <w:pPr>
      <w:widowControl w:val="0"/>
    </w:pPr>
    <w:rPr>
      <w:rFonts w:ascii="CG Times" w:hAnsi="CG Times"/>
      <w:color w:val="000000"/>
      <w:sz w:val="24"/>
    </w:rPr>
  </w:style>
  <w:style w:type="paragraph" w:customStyle="1" w:styleId="Znaka">
    <w:name w:val="Značka"/>
    <w:rsid w:val="006A7089"/>
    <w:pPr>
      <w:widowControl w:val="0"/>
      <w:ind w:left="288"/>
    </w:pPr>
    <w:rPr>
      <w:rFonts w:ascii="CG Times" w:hAnsi="CG Times"/>
      <w:color w:val="000000"/>
      <w:sz w:val="24"/>
    </w:rPr>
  </w:style>
  <w:style w:type="paragraph" w:customStyle="1" w:styleId="Znaka1">
    <w:name w:val="Značka 1"/>
    <w:rsid w:val="006A7089"/>
    <w:pPr>
      <w:widowControl w:val="0"/>
      <w:ind w:left="576"/>
    </w:pPr>
    <w:rPr>
      <w:rFonts w:ascii="CG Times" w:hAnsi="CG Times"/>
      <w:color w:val="000000"/>
      <w:sz w:val="24"/>
    </w:rPr>
  </w:style>
  <w:style w:type="paragraph" w:customStyle="1" w:styleId="sloseznamu">
    <w:name w:val="Číslo seznamu"/>
    <w:rsid w:val="006A7089"/>
    <w:pPr>
      <w:widowControl w:val="0"/>
      <w:ind w:left="720"/>
    </w:pPr>
    <w:rPr>
      <w:rFonts w:ascii="CG Times" w:hAnsi="CG Times"/>
      <w:color w:val="000000"/>
      <w:sz w:val="24"/>
    </w:rPr>
  </w:style>
  <w:style w:type="paragraph" w:customStyle="1" w:styleId="Podnadpis1">
    <w:name w:val="Podnadpis1"/>
    <w:rsid w:val="006A7089"/>
    <w:pPr>
      <w:widowControl w:val="0"/>
      <w:spacing w:before="72" w:after="72"/>
    </w:pPr>
    <w:rPr>
      <w:rFonts w:ascii="CG Times" w:hAnsi="CG Times"/>
      <w:b/>
      <w:i/>
      <w:color w:val="000000"/>
      <w:sz w:val="24"/>
    </w:rPr>
  </w:style>
  <w:style w:type="paragraph" w:customStyle="1" w:styleId="Nadpis">
    <w:name w:val="Nadpis"/>
    <w:rsid w:val="006A7089"/>
    <w:pPr>
      <w:keepNext/>
      <w:keepLines/>
      <w:widowControl w:val="0"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rsid w:val="006A7089"/>
    <w:pPr>
      <w:widowControl w:val="0"/>
    </w:pPr>
    <w:rPr>
      <w:color w:val="000000"/>
      <w:sz w:val="24"/>
    </w:rPr>
  </w:style>
  <w:style w:type="paragraph" w:customStyle="1" w:styleId="Pata">
    <w:name w:val="Pata"/>
    <w:rsid w:val="006A7089"/>
    <w:pPr>
      <w:widowControl w:val="0"/>
    </w:pPr>
    <w:rPr>
      <w:rFonts w:ascii="CG Times" w:hAnsi="CG Times"/>
      <w:color w:val="000000"/>
      <w:sz w:val="24"/>
    </w:rPr>
  </w:style>
  <w:style w:type="character" w:styleId="Odkaznakoment">
    <w:name w:val="annotation reference"/>
    <w:rsid w:val="006A7089"/>
    <w:rPr>
      <w:sz w:val="16"/>
    </w:rPr>
  </w:style>
  <w:style w:type="paragraph" w:styleId="Textkomente">
    <w:name w:val="annotation text"/>
    <w:basedOn w:val="Normln"/>
    <w:link w:val="TextkomenteChar"/>
    <w:rsid w:val="006A7089"/>
  </w:style>
  <w:style w:type="paragraph" w:customStyle="1" w:styleId="DocumentMap1">
    <w:name w:val="Document Map1"/>
    <w:basedOn w:val="Normln"/>
    <w:rsid w:val="006A7089"/>
    <w:pPr>
      <w:shd w:val="clear" w:color="auto" w:fill="000080"/>
    </w:pPr>
    <w:rPr>
      <w:rFonts w:ascii="Tahoma" w:hAnsi="Tahoma"/>
    </w:rPr>
  </w:style>
  <w:style w:type="paragraph" w:styleId="Rejstk1">
    <w:name w:val="index 1"/>
    <w:basedOn w:val="Normln"/>
    <w:next w:val="Normln"/>
    <w:semiHidden/>
    <w:rsid w:val="006A7089"/>
    <w:pPr>
      <w:ind w:left="200" w:hanging="200"/>
    </w:pPr>
    <w:rPr>
      <w:sz w:val="18"/>
    </w:rPr>
  </w:style>
  <w:style w:type="paragraph" w:styleId="Rejstk2">
    <w:name w:val="index 2"/>
    <w:basedOn w:val="Normln"/>
    <w:next w:val="Normln"/>
    <w:semiHidden/>
    <w:rsid w:val="006A7089"/>
    <w:pPr>
      <w:ind w:left="400" w:hanging="200"/>
    </w:pPr>
    <w:rPr>
      <w:sz w:val="18"/>
    </w:rPr>
  </w:style>
  <w:style w:type="paragraph" w:styleId="Rejstk3">
    <w:name w:val="index 3"/>
    <w:basedOn w:val="Normln"/>
    <w:next w:val="Normln"/>
    <w:semiHidden/>
    <w:rsid w:val="006A7089"/>
    <w:pPr>
      <w:ind w:left="600" w:hanging="200"/>
    </w:pPr>
    <w:rPr>
      <w:sz w:val="18"/>
    </w:rPr>
  </w:style>
  <w:style w:type="paragraph" w:styleId="Rejstk4">
    <w:name w:val="index 4"/>
    <w:basedOn w:val="Normln"/>
    <w:next w:val="Normln"/>
    <w:semiHidden/>
    <w:rsid w:val="006A7089"/>
    <w:pPr>
      <w:ind w:left="800" w:hanging="200"/>
    </w:pPr>
    <w:rPr>
      <w:sz w:val="18"/>
    </w:rPr>
  </w:style>
  <w:style w:type="paragraph" w:styleId="Rejstk5">
    <w:name w:val="index 5"/>
    <w:basedOn w:val="Normln"/>
    <w:next w:val="Normln"/>
    <w:semiHidden/>
    <w:rsid w:val="006A7089"/>
    <w:pPr>
      <w:ind w:left="1000" w:hanging="200"/>
    </w:pPr>
    <w:rPr>
      <w:sz w:val="18"/>
    </w:rPr>
  </w:style>
  <w:style w:type="paragraph" w:styleId="Rejstk6">
    <w:name w:val="index 6"/>
    <w:basedOn w:val="Normln"/>
    <w:next w:val="Normln"/>
    <w:semiHidden/>
    <w:rsid w:val="006A7089"/>
    <w:pPr>
      <w:ind w:left="1200" w:hanging="200"/>
    </w:pPr>
    <w:rPr>
      <w:sz w:val="18"/>
    </w:rPr>
  </w:style>
  <w:style w:type="paragraph" w:styleId="Rejstk7">
    <w:name w:val="index 7"/>
    <w:basedOn w:val="Normln"/>
    <w:next w:val="Normln"/>
    <w:semiHidden/>
    <w:rsid w:val="006A7089"/>
    <w:pPr>
      <w:ind w:left="1400" w:hanging="200"/>
    </w:pPr>
    <w:rPr>
      <w:sz w:val="18"/>
    </w:rPr>
  </w:style>
  <w:style w:type="paragraph" w:styleId="Rejstk8">
    <w:name w:val="index 8"/>
    <w:basedOn w:val="Normln"/>
    <w:next w:val="Normln"/>
    <w:semiHidden/>
    <w:rsid w:val="006A7089"/>
    <w:pPr>
      <w:ind w:left="1600" w:hanging="200"/>
    </w:pPr>
    <w:rPr>
      <w:sz w:val="18"/>
    </w:rPr>
  </w:style>
  <w:style w:type="paragraph" w:styleId="Rejstk9">
    <w:name w:val="index 9"/>
    <w:basedOn w:val="Normln"/>
    <w:next w:val="Normln"/>
    <w:semiHidden/>
    <w:rsid w:val="006A7089"/>
    <w:pPr>
      <w:ind w:left="1800" w:hanging="200"/>
    </w:pPr>
    <w:rPr>
      <w:sz w:val="18"/>
    </w:rPr>
  </w:style>
  <w:style w:type="paragraph" w:styleId="Hlavikarejstku">
    <w:name w:val="index heading"/>
    <w:basedOn w:val="Normln"/>
    <w:next w:val="Rejstk1"/>
    <w:semiHidden/>
    <w:rsid w:val="006A7089"/>
    <w:pPr>
      <w:spacing w:before="240" w:after="120"/>
      <w:ind w:left="140"/>
    </w:pPr>
    <w:rPr>
      <w:rFonts w:ascii="Arial" w:hAnsi="Arial"/>
      <w:b/>
      <w:sz w:val="28"/>
    </w:rPr>
  </w:style>
  <w:style w:type="paragraph" w:styleId="Obsah1">
    <w:name w:val="toc 1"/>
    <w:basedOn w:val="Normln"/>
    <w:next w:val="Normln"/>
    <w:semiHidden/>
    <w:rsid w:val="006A7089"/>
    <w:pPr>
      <w:spacing w:before="360"/>
    </w:pPr>
    <w:rPr>
      <w:rFonts w:ascii="Arial" w:hAnsi="Arial"/>
      <w:b/>
      <w:caps/>
      <w:sz w:val="24"/>
    </w:rPr>
  </w:style>
  <w:style w:type="paragraph" w:styleId="Obsah2">
    <w:name w:val="toc 2"/>
    <w:basedOn w:val="Normln"/>
    <w:next w:val="Normln"/>
    <w:semiHidden/>
    <w:rsid w:val="006A7089"/>
    <w:pPr>
      <w:spacing w:before="240"/>
    </w:pPr>
    <w:rPr>
      <w:b/>
    </w:rPr>
  </w:style>
  <w:style w:type="paragraph" w:styleId="Obsah3">
    <w:name w:val="toc 3"/>
    <w:basedOn w:val="Normln"/>
    <w:next w:val="Normln"/>
    <w:semiHidden/>
    <w:rsid w:val="006A7089"/>
    <w:pPr>
      <w:ind w:left="200"/>
    </w:pPr>
  </w:style>
  <w:style w:type="paragraph" w:styleId="Obsah4">
    <w:name w:val="toc 4"/>
    <w:basedOn w:val="Normln"/>
    <w:next w:val="Normln"/>
    <w:semiHidden/>
    <w:rsid w:val="006A7089"/>
    <w:pPr>
      <w:ind w:left="400"/>
    </w:pPr>
  </w:style>
  <w:style w:type="paragraph" w:styleId="Obsah5">
    <w:name w:val="toc 5"/>
    <w:basedOn w:val="Normln"/>
    <w:next w:val="Normln"/>
    <w:semiHidden/>
    <w:rsid w:val="006A7089"/>
    <w:pPr>
      <w:ind w:left="600"/>
    </w:pPr>
  </w:style>
  <w:style w:type="paragraph" w:styleId="Obsah6">
    <w:name w:val="toc 6"/>
    <w:basedOn w:val="Normln"/>
    <w:next w:val="Normln"/>
    <w:semiHidden/>
    <w:rsid w:val="006A7089"/>
    <w:pPr>
      <w:ind w:left="800"/>
    </w:pPr>
  </w:style>
  <w:style w:type="paragraph" w:styleId="Obsah7">
    <w:name w:val="toc 7"/>
    <w:basedOn w:val="Normln"/>
    <w:next w:val="Normln"/>
    <w:semiHidden/>
    <w:rsid w:val="006A7089"/>
    <w:pPr>
      <w:ind w:left="1000"/>
    </w:pPr>
  </w:style>
  <w:style w:type="paragraph" w:styleId="Obsah8">
    <w:name w:val="toc 8"/>
    <w:basedOn w:val="Normln"/>
    <w:next w:val="Normln"/>
    <w:semiHidden/>
    <w:rsid w:val="006A7089"/>
    <w:pPr>
      <w:ind w:left="1200"/>
    </w:pPr>
  </w:style>
  <w:style w:type="paragraph" w:styleId="Obsah9">
    <w:name w:val="toc 9"/>
    <w:basedOn w:val="Normln"/>
    <w:next w:val="Normln"/>
    <w:semiHidden/>
    <w:rsid w:val="006A7089"/>
    <w:pPr>
      <w:ind w:left="1400"/>
    </w:pPr>
  </w:style>
  <w:style w:type="paragraph" w:styleId="Zpat">
    <w:name w:val="footer"/>
    <w:basedOn w:val="Normln"/>
    <w:link w:val="ZpatChar"/>
    <w:uiPriority w:val="99"/>
    <w:rsid w:val="006A70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A7089"/>
  </w:style>
  <w:style w:type="character" w:styleId="Hypertextovodkaz">
    <w:name w:val="Hyperlink"/>
    <w:uiPriority w:val="99"/>
    <w:rsid w:val="006A7089"/>
    <w:rPr>
      <w:color w:val="0000FF"/>
      <w:u w:val="single"/>
    </w:rPr>
  </w:style>
  <w:style w:type="paragraph" w:styleId="Zkladntext2">
    <w:name w:val="Body Text 2"/>
    <w:basedOn w:val="Normln"/>
    <w:semiHidden/>
    <w:rsid w:val="006A7089"/>
    <w:pPr>
      <w:jc w:val="both"/>
    </w:pPr>
    <w:rPr>
      <w:rFonts w:ascii="Arial" w:hAnsi="Arial" w:cs="Arial"/>
      <w:sz w:val="24"/>
    </w:rPr>
  </w:style>
  <w:style w:type="paragraph" w:styleId="Zkladntext3">
    <w:name w:val="Body Text 3"/>
    <w:basedOn w:val="Normln"/>
    <w:link w:val="Zkladntext3Char"/>
    <w:semiHidden/>
    <w:rsid w:val="006A7089"/>
    <w:pPr>
      <w:jc w:val="both"/>
    </w:pPr>
    <w:rPr>
      <w:rFonts w:ascii="Verdana" w:hAnsi="Verdana"/>
      <w:sz w:val="22"/>
    </w:rPr>
  </w:style>
  <w:style w:type="character" w:customStyle="1" w:styleId="ZkladntextChar">
    <w:name w:val="Základní text Char"/>
    <w:link w:val="Zkladntext"/>
    <w:semiHidden/>
    <w:rsid w:val="00ED6C6D"/>
    <w:rPr>
      <w:rFonts w:ascii="CG Times" w:hAnsi="CG Times"/>
      <w:color w:val="000000"/>
      <w:sz w:val="24"/>
    </w:rPr>
  </w:style>
  <w:style w:type="character" w:customStyle="1" w:styleId="platne1">
    <w:name w:val="platne1"/>
    <w:basedOn w:val="Standardnpsmoodstavce"/>
    <w:rsid w:val="003C79C0"/>
  </w:style>
  <w:style w:type="character" w:customStyle="1" w:styleId="Zkladntext3Char">
    <w:name w:val="Základní text 3 Char"/>
    <w:link w:val="Zkladntext3"/>
    <w:semiHidden/>
    <w:rsid w:val="00AA2879"/>
    <w:rPr>
      <w:rFonts w:ascii="Verdana" w:hAnsi="Verdan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66D6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F74EDC"/>
    <w:rPr>
      <w:rFonts w:ascii="CG Times" w:hAnsi="CG Times"/>
      <w:color w:val="000000"/>
      <w:sz w:val="24"/>
    </w:rPr>
  </w:style>
  <w:style w:type="character" w:customStyle="1" w:styleId="Nadpis1Char">
    <w:name w:val="Nadpis 1 Char"/>
    <w:link w:val="Nadpis1"/>
    <w:locked/>
    <w:rsid w:val="007F08FA"/>
    <w:rPr>
      <w:rFonts w:ascii="Arial" w:hAnsi="Arial"/>
      <w:b/>
      <w:kern w:val="28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6203"/>
  </w:style>
  <w:style w:type="character" w:customStyle="1" w:styleId="TextpoznpodarouChar">
    <w:name w:val="Text pozn. pod čarou Char"/>
    <w:link w:val="Textpoznpodarou"/>
    <w:uiPriority w:val="99"/>
    <w:semiHidden/>
    <w:rsid w:val="00DB6203"/>
    <w:rPr>
      <w:rFonts w:ascii="CG Times" w:hAnsi="CG Times"/>
    </w:rPr>
  </w:style>
  <w:style w:type="character" w:styleId="Znakapoznpodarou">
    <w:name w:val="footnote reference"/>
    <w:uiPriority w:val="99"/>
    <w:semiHidden/>
    <w:unhideWhenUsed/>
    <w:rsid w:val="00DB6203"/>
    <w:rPr>
      <w:vertAlign w:val="superscript"/>
    </w:rPr>
  </w:style>
  <w:style w:type="character" w:customStyle="1" w:styleId="TextkomenteChar">
    <w:name w:val="Text komentáře Char"/>
    <w:link w:val="Textkomente"/>
    <w:rsid w:val="00163FCE"/>
    <w:rPr>
      <w:rFonts w:ascii="CG Times" w:hAnsi="CG Time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1E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91E71"/>
    <w:rPr>
      <w:rFonts w:ascii="CG Times" w:hAnsi="CG Times"/>
      <w:b/>
      <w:bCs/>
    </w:rPr>
  </w:style>
  <w:style w:type="table" w:styleId="Mkatabulky">
    <w:name w:val="Table Grid"/>
    <w:basedOn w:val="Normlntabulka"/>
    <w:uiPriority w:val="59"/>
    <w:rsid w:val="00753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60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06833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NormlnIMP0">
    <w:name w:val="Normální_IMP~0"/>
    <w:basedOn w:val="Normln"/>
    <w:rsid w:val="00D82FB0"/>
    <w:pPr>
      <w:overflowPunct w:val="0"/>
      <w:autoSpaceDE w:val="0"/>
      <w:autoSpaceDN w:val="0"/>
      <w:spacing w:line="182" w:lineRule="auto"/>
    </w:pPr>
    <w:rPr>
      <w:rFonts w:ascii="Times New Roman" w:eastAsia="Calibri" w:hAnsi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B6659A"/>
    <w:rPr>
      <w:rFonts w:ascii="CG Times" w:hAnsi="CG Times"/>
    </w:rPr>
  </w:style>
  <w:style w:type="character" w:customStyle="1" w:styleId="OdstavecseseznamemChar">
    <w:name w:val="Odstavec se seznamem Char"/>
    <w:link w:val="Odstavecseseznamem"/>
    <w:uiPriority w:val="34"/>
    <w:locked/>
    <w:rsid w:val="00B22555"/>
    <w:rPr>
      <w:sz w:val="24"/>
      <w:szCs w:val="24"/>
    </w:rPr>
  </w:style>
  <w:style w:type="character" w:customStyle="1" w:styleId="datalabel">
    <w:name w:val="datalabel"/>
    <w:rsid w:val="00116B19"/>
  </w:style>
  <w:style w:type="character" w:customStyle="1" w:styleId="rovezanadpisChar">
    <w:name w:val="Úroveň za nadpis Char"/>
    <w:link w:val="rovezanadpis"/>
    <w:locked/>
    <w:rsid w:val="00A27131"/>
    <w:rPr>
      <w:rFonts w:ascii="Calibri" w:hAnsi="Calibri"/>
      <w:color w:val="000000"/>
    </w:rPr>
  </w:style>
  <w:style w:type="paragraph" w:customStyle="1" w:styleId="rovezanadpis">
    <w:name w:val="Úroveň za nadpis"/>
    <w:basedOn w:val="Normln"/>
    <w:link w:val="rovezanadpisChar"/>
    <w:rsid w:val="00A27131"/>
    <w:pPr>
      <w:spacing w:before="60" w:after="60" w:line="276" w:lineRule="auto"/>
      <w:ind w:left="851" w:hanging="851"/>
      <w:jc w:val="both"/>
    </w:pPr>
    <w:rPr>
      <w:rFonts w:ascii="Calibri" w:hAnsi="Calibri"/>
      <w:color w:val="000000"/>
    </w:rPr>
  </w:style>
  <w:style w:type="paragraph" w:customStyle="1" w:styleId="Zkladntext0">
    <w:name w:val="Základní text~~~~"/>
    <w:basedOn w:val="Normln"/>
    <w:rsid w:val="00C07291"/>
    <w:pPr>
      <w:widowControl w:val="0"/>
      <w:spacing w:line="288" w:lineRule="auto"/>
    </w:pPr>
    <w:rPr>
      <w:rFonts w:ascii="Arial" w:hAnsi="Arial"/>
      <w:sz w:val="24"/>
    </w:rPr>
  </w:style>
  <w:style w:type="character" w:customStyle="1" w:styleId="WW8Num1z0">
    <w:name w:val="WW8Num1z0"/>
    <w:rsid w:val="00A844B4"/>
    <w:rPr>
      <w:rFonts w:ascii="Times New Roman" w:hAnsi="Times New Roman" w:cs="Times New Roman"/>
      <w:sz w:val="22"/>
      <w:szCs w:val="22"/>
    </w:rPr>
  </w:style>
  <w:style w:type="character" w:customStyle="1" w:styleId="Zkladntext1">
    <w:name w:val="Základní text_"/>
    <w:link w:val="Zkladntext10"/>
    <w:rsid w:val="00A844B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10">
    <w:name w:val="Základní text1"/>
    <w:basedOn w:val="Normln"/>
    <w:link w:val="Zkladntext1"/>
    <w:rsid w:val="00A844B4"/>
    <w:pPr>
      <w:widowControl w:val="0"/>
      <w:shd w:val="clear" w:color="auto" w:fill="FFFFFF"/>
      <w:spacing w:after="140" w:line="254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C149-3A4F-43BC-BC65-FF191A57E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9E1A9-F26A-47EA-AC67-FE08EAFE4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86AC78-F51E-4844-B21A-C31D4DCC1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846790-9B52-4B0D-9FBC-5A01A633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4983</Words>
  <Characters>30048</Characters>
  <Application>Microsoft Office Word</Application>
  <DocSecurity>0</DocSecurity>
  <Lines>250</Lines>
  <Paragraphs>69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SMLOUVA  O  DÍLO</vt:lpstr>
    </vt:vector>
  </TitlesOfParts>
  <Company>TŽ inženýring, a.s.</Company>
  <LinksUpToDate>false</LinksUpToDate>
  <CharactersWithSpaces>34962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Rulfová Iveta Ing.</dc:creator>
  <cp:lastModifiedBy>Rulfová Iveta Ing.</cp:lastModifiedBy>
  <cp:revision>3</cp:revision>
  <cp:lastPrinted>2019-01-18T07:45:00Z</cp:lastPrinted>
  <dcterms:created xsi:type="dcterms:W3CDTF">2020-08-27T10:48:00Z</dcterms:created>
  <dcterms:modified xsi:type="dcterms:W3CDTF">2020-08-28T06:06:00Z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_OriginalFileName">
    <vt:lpwstr/>
  </property>
  <property fmtid="{D5CDD505-2E9C-101B-9397-08002B2CF9AE}" pid="3" name="ContentTypeId">
    <vt:lpwstr>0x0101003982F19D5B9C164687FB30321494E4CE</vt:lpwstr>
  </property>
</Properties>
</file>